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F72A" w14:textId="01E85C78" w:rsidR="00D435FF" w:rsidRDefault="00D435FF" w:rsidP="00D435FF">
      <w:pPr>
        <w:autoSpaceDE w:val="0"/>
        <w:autoSpaceDN w:val="0"/>
        <w:adjustRightInd w:val="0"/>
        <w:spacing w:after="0" w:line="22" w:lineRule="atLeast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Supplementary</w:t>
      </w:r>
    </w:p>
    <w:p w14:paraId="65A53EF6" w14:textId="77777777" w:rsidR="00D435FF" w:rsidRDefault="00D435FF" w:rsidP="00092453">
      <w:pPr>
        <w:autoSpaceDE w:val="0"/>
        <w:autoSpaceDN w:val="0"/>
        <w:adjustRightInd w:val="0"/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4525B60" w14:textId="77777777" w:rsidR="00D435FF" w:rsidRDefault="00D435FF" w:rsidP="00092453">
      <w:pPr>
        <w:autoSpaceDE w:val="0"/>
        <w:autoSpaceDN w:val="0"/>
        <w:adjustRightInd w:val="0"/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B819E72" w14:textId="7E27B4DC" w:rsidR="00092453" w:rsidRDefault="00092453" w:rsidP="00092453">
      <w:pPr>
        <w:autoSpaceDE w:val="0"/>
        <w:autoSpaceDN w:val="0"/>
        <w:adjustRightInd w:val="0"/>
        <w:spacing w:after="0" w:line="22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80907">
        <w:rPr>
          <w:rFonts w:ascii="Times New Roman" w:hAnsi="Times New Roman" w:cs="Times New Roman"/>
          <w:sz w:val="24"/>
          <w:szCs w:val="24"/>
          <w:lang w:val="en-US"/>
        </w:rPr>
        <w:t>Electrolyses</w:t>
      </w:r>
      <w:proofErr w:type="spellEnd"/>
      <w:r w:rsidRPr="00580907">
        <w:rPr>
          <w:rFonts w:ascii="Times New Roman" w:hAnsi="Times New Roman" w:cs="Times New Roman"/>
          <w:sz w:val="24"/>
          <w:szCs w:val="24"/>
          <w:lang w:val="en-US"/>
        </w:rPr>
        <w:t xml:space="preserve"> were performed using electrochemical system </w:t>
      </w:r>
      <w:proofErr w:type="spellStart"/>
      <w:r w:rsidRPr="00580907">
        <w:rPr>
          <w:rFonts w:ascii="Times New Roman" w:hAnsi="Times New Roman" w:cs="Times New Roman"/>
          <w:sz w:val="24"/>
          <w:szCs w:val="24"/>
          <w:lang w:val="en-US"/>
        </w:rPr>
        <w:t>Electrasyn</w:t>
      </w:r>
      <w:proofErr w:type="spellEnd"/>
      <w:r w:rsidRPr="00580907">
        <w:rPr>
          <w:rFonts w:ascii="Times New Roman" w:hAnsi="Times New Roman" w:cs="Times New Roman"/>
          <w:sz w:val="24"/>
          <w:szCs w:val="24"/>
          <w:lang w:val="en-US"/>
        </w:rPr>
        <w:t xml:space="preserve"> 2.0 in constant current conditions using undivided 20 mL </w:t>
      </w:r>
      <w:proofErr w:type="spellStart"/>
      <w:r w:rsidRPr="00580907">
        <w:rPr>
          <w:rFonts w:ascii="Times New Roman" w:hAnsi="Times New Roman" w:cs="Times New Roman"/>
          <w:sz w:val="24"/>
          <w:szCs w:val="24"/>
          <w:lang w:val="en-US"/>
        </w:rPr>
        <w:t>Electrasyn</w:t>
      </w:r>
      <w:proofErr w:type="spellEnd"/>
      <w:r w:rsidRPr="00580907">
        <w:rPr>
          <w:rFonts w:ascii="Times New Roman" w:hAnsi="Times New Roman" w:cs="Times New Roman"/>
          <w:sz w:val="24"/>
          <w:szCs w:val="24"/>
          <w:lang w:val="en-US"/>
        </w:rPr>
        <w:t xml:space="preserve"> cell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580907">
        <w:rPr>
          <w:rFonts w:ascii="Times New Roman" w:hAnsi="Times New Roman" w:cs="Times New Roman"/>
          <w:sz w:val="24"/>
          <w:szCs w:val="24"/>
          <w:lang w:val="en-US"/>
        </w:rPr>
        <w:t xml:space="preserve">. Graphite (SK-50)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platinum </w:t>
      </w:r>
      <w:r w:rsidRPr="00580907">
        <w:rPr>
          <w:rFonts w:ascii="Times New Roman" w:hAnsi="Times New Roman" w:cs="Times New Roman"/>
          <w:sz w:val="24"/>
          <w:szCs w:val="24"/>
          <w:lang w:val="en-US"/>
        </w:rPr>
        <w:t>electrodes from IKA were used. Graphite electrodes were polished with emery paper before each experiment.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6A87313" w14:textId="77777777" w:rsidR="00092453" w:rsidRDefault="00092453" w:rsidP="00092453"/>
    <w:p w14:paraId="77537CE3" w14:textId="77777777" w:rsidR="00813817" w:rsidRPr="001D3D77" w:rsidRDefault="00813817" w:rsidP="00813817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object w:dxaOrig="11133" w:dyaOrig="1228" w14:anchorId="0785F4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15pt;height:45.6pt" o:ole="">
            <v:imagedata r:id="rId6" o:title=""/>
          </v:shape>
          <o:OLEObject Type="Embed" ProgID="ChemDraw.Document.6.0" ShapeID="_x0000_i1025" DrawAspect="Content" ObjectID="_1755804879" r:id="rId7"/>
        </w:object>
      </w:r>
    </w:p>
    <w:p w14:paraId="58EAFA43" w14:textId="77777777" w:rsidR="00813817" w:rsidRDefault="00000000" w:rsidP="008138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 w14:anchorId="3905EE9F">
          <v:shape id="_x0000_s1026" type="#_x0000_t75" style="position:absolute;left:0;text-align:left;margin-left:0;margin-top:.85pt;width:75.75pt;height:24.75pt;z-index:251659264;mso-position-horizontal:absolute;mso-position-horizontal-relative:text;mso-position-vertical:absolute;mso-position-vertical-relative:text">
            <v:imagedata r:id="rId8" o:title=""/>
            <w10:wrap type="square"/>
          </v:shape>
          <o:OLEObject Type="Embed" ProgID="ChemDraw.Document.6.0" ShapeID="_x0000_s1026" DrawAspect="Content" ObjectID="_1755804882" r:id="rId9"/>
        </w:objec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Synthesis was performed according to 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known literature procedure.</w:t>
      </w:r>
      <w:r w:rsidR="00813817" w:rsidRPr="00EE2F9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A heat dried flask was flushed with argon and filled with dry THF (15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mL). Sodium hydride (1.39 g; 34.7 mmol; 1.5 equiv.) was added to the flask, followed by slow addition of furfuryl alcohol </w:t>
      </w:r>
      <w:r w:rsidR="00813817" w:rsidRPr="00EE2F90">
        <w:rPr>
          <w:rFonts w:ascii="Times New Roman" w:hAnsi="Times New Roman" w:cs="Times New Roman"/>
          <w:b/>
          <w:bCs/>
          <w:sz w:val="24"/>
          <w:szCs w:val="24"/>
          <w:lang w:val="en-US"/>
        </w:rPr>
        <w:t>1a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(2.00 mL; 23.1 mmol; 1 equiv.). Th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flask was continuously kept under a stream of argon until no more evolution of H</w:t>
      </w:r>
      <w:r w:rsidR="00813817" w:rsidRPr="001D3D7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was observed. Then ethyl bromoacetate (3.60 mL; 32.4 mmol; 1.4 equiv.) was added, the flask was fitted with a reflux condenser and refluxed at 66°C until 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next day (approx. 16 h). Afterwards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the reaction was allowed to cool to room temperature and diluted with water. Excess THF was evaporated using rotary evaporator, and 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remaining mixture was partitioned between Et</w:t>
      </w:r>
      <w:r w:rsidR="00813817" w:rsidRPr="00EE2F9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O and water. The water phase was extracted with Et</w:t>
      </w:r>
      <w:r w:rsidR="00813817" w:rsidRPr="00EE2F9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O two more times, the organic layers were combined, washed with brine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and dried using Na</w:t>
      </w:r>
      <w:r w:rsidR="00813817" w:rsidRPr="00AB169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813817" w:rsidRPr="00AB169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. Then the salt was filtered off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solvent was evaporated. Obtained crude oil was purified, using column chromatography (eluent system </w:t>
      </w:r>
      <w:proofErr w:type="spellStart"/>
      <w:proofErr w:type="gramStart"/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PE:EtOAc</w:t>
      </w:r>
      <w:proofErr w:type="spellEnd"/>
      <w:proofErr w:type="gramEnd"/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(4:1)). Product </w:t>
      </w:r>
      <w:r w:rsidR="00813817">
        <w:rPr>
          <w:rFonts w:ascii="Times New Roman" w:hAnsi="Times New Roman" w:cs="Times New Roman"/>
          <w:b/>
          <w:bCs/>
          <w:sz w:val="24"/>
          <w:szCs w:val="24"/>
          <w:lang w:val="en-US"/>
        </w:rPr>
        <w:t>S1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was obtained as a yellow oil (3.31 g). </w:t>
      </w:r>
      <w:r w:rsidR="00813817" w:rsidRPr="00E23C5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13817" w:rsidRPr="00723824">
        <w:rPr>
          <w:rFonts w:ascii="Times New Roman" w:hAnsi="Times New Roman" w:cs="Times New Roman"/>
          <w:sz w:val="24"/>
          <w:szCs w:val="24"/>
        </w:rPr>
        <w:t>H–</w:t>
      </w:r>
      <w:r w:rsidR="00813817">
        <w:rPr>
          <w:rFonts w:ascii="Times New Roman" w:hAnsi="Times New Roman" w:cs="Times New Roman"/>
          <w:sz w:val="24"/>
          <w:szCs w:val="24"/>
        </w:rPr>
        <w:t>N</w:t>
      </w:r>
      <w:r w:rsidR="00813817" w:rsidRPr="00723824">
        <w:rPr>
          <w:rFonts w:ascii="Times New Roman" w:hAnsi="Times New Roman" w:cs="Times New Roman"/>
          <w:sz w:val="24"/>
          <w:szCs w:val="24"/>
        </w:rPr>
        <w:t>MR (300 MHz, CDCl</w:t>
      </w:r>
      <w:r w:rsidR="00813817" w:rsidRPr="00C90A9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13817" w:rsidRPr="00723824">
        <w:rPr>
          <w:rFonts w:ascii="Times New Roman" w:hAnsi="Times New Roman" w:cs="Times New Roman"/>
          <w:sz w:val="24"/>
          <w:szCs w:val="24"/>
        </w:rPr>
        <w:t>, δ):</w:t>
      </w:r>
      <w:r w:rsidR="00813817" w:rsidRPr="00723824" w:rsidDel="009C49C7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723824">
        <w:rPr>
          <w:rFonts w:ascii="Times New Roman" w:hAnsi="Times New Roman" w:cs="Times New Roman"/>
          <w:sz w:val="24"/>
          <w:szCs w:val="24"/>
        </w:rPr>
        <w:t xml:space="preserve">7.44–7.38 (m, 1H), 6.33 (d, </w:t>
      </w:r>
      <w:r w:rsidR="00813817" w:rsidRPr="00FC73FE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813817">
        <w:rPr>
          <w:rFonts w:ascii="Times New Roman" w:hAnsi="Times New Roman" w:cs="Times New Roman"/>
          <w:sz w:val="24"/>
          <w:szCs w:val="24"/>
        </w:rPr>
        <w:t> </w:t>
      </w:r>
      <w:r w:rsidR="00813817" w:rsidRPr="00723824">
        <w:rPr>
          <w:rFonts w:ascii="Times New Roman" w:hAnsi="Times New Roman" w:cs="Times New Roman"/>
          <w:sz w:val="24"/>
          <w:szCs w:val="24"/>
        </w:rPr>
        <w:t>= 1.3 Hz, 2H), 4.62 (d, </w:t>
      </w:r>
      <w:r w:rsidR="00813817" w:rsidRPr="00FC73FE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813817" w:rsidRPr="00723824">
        <w:rPr>
          <w:rFonts w:ascii="Times New Roman" w:hAnsi="Times New Roman" w:cs="Times New Roman"/>
          <w:sz w:val="24"/>
          <w:szCs w:val="24"/>
        </w:rPr>
        <w:t> =12.8</w:t>
      </w:r>
      <w:r w:rsidR="00813817">
        <w:rPr>
          <w:rFonts w:ascii="Times New Roman" w:hAnsi="Times New Roman" w:cs="Times New Roman"/>
          <w:sz w:val="24"/>
          <w:szCs w:val="24"/>
        </w:rPr>
        <w:t> </w:t>
      </w:r>
      <w:r w:rsidR="00813817" w:rsidRPr="00723824">
        <w:rPr>
          <w:rFonts w:ascii="Times New Roman" w:hAnsi="Times New Roman" w:cs="Times New Roman"/>
          <w:sz w:val="24"/>
          <w:szCs w:val="24"/>
        </w:rPr>
        <w:t xml:space="preserve">Hz, 1H), 4.46 (d, </w:t>
      </w:r>
      <w:r w:rsidR="00813817" w:rsidRPr="00FC73FE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813817" w:rsidRPr="00723824">
        <w:rPr>
          <w:rFonts w:ascii="Times New Roman" w:hAnsi="Times New Roman" w:cs="Times New Roman"/>
          <w:sz w:val="24"/>
          <w:szCs w:val="24"/>
        </w:rPr>
        <w:t xml:space="preserve"> =12.8 Hz, 1H), 4.27 – 4.15 (m, 3H), 1.41 (d, </w:t>
      </w:r>
      <w:r w:rsidR="00813817" w:rsidRPr="00FC73FE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813817" w:rsidRPr="00723824">
        <w:rPr>
          <w:rFonts w:ascii="Times New Roman" w:hAnsi="Times New Roman" w:cs="Times New Roman"/>
          <w:sz w:val="24"/>
          <w:szCs w:val="24"/>
        </w:rPr>
        <w:t xml:space="preserve"> =</w:t>
      </w:r>
      <w:r w:rsidR="00813817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723824">
        <w:rPr>
          <w:rFonts w:ascii="Times New Roman" w:hAnsi="Times New Roman" w:cs="Times New Roman"/>
          <w:sz w:val="24"/>
          <w:szCs w:val="24"/>
        </w:rPr>
        <w:t xml:space="preserve">6.9 Hz, 3H), 1.29 (t, </w:t>
      </w:r>
      <w:r w:rsidR="00813817" w:rsidRPr="00FC73FE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813817" w:rsidRPr="00723824">
        <w:rPr>
          <w:rFonts w:ascii="Times New Roman" w:hAnsi="Times New Roman" w:cs="Times New Roman"/>
          <w:sz w:val="24"/>
          <w:szCs w:val="24"/>
        </w:rPr>
        <w:t xml:space="preserve"> = 7.1 Hz, 3H).</w:t>
      </w:r>
      <w:r w:rsidR="00813817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1211BC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="00813817" w:rsidRPr="00723824">
        <w:rPr>
          <w:rFonts w:ascii="Times New Roman" w:hAnsi="Times New Roman" w:cs="Times New Roman"/>
          <w:sz w:val="24"/>
          <w:szCs w:val="24"/>
        </w:rPr>
        <w:t>C–</w:t>
      </w:r>
      <w:r w:rsidR="00813817">
        <w:rPr>
          <w:rFonts w:ascii="Times New Roman" w:hAnsi="Times New Roman" w:cs="Times New Roman"/>
          <w:sz w:val="24"/>
          <w:szCs w:val="24"/>
        </w:rPr>
        <w:t>N</w:t>
      </w:r>
      <w:r w:rsidR="00813817" w:rsidRPr="00723824">
        <w:rPr>
          <w:rFonts w:ascii="Times New Roman" w:hAnsi="Times New Roman" w:cs="Times New Roman"/>
          <w:sz w:val="24"/>
          <w:szCs w:val="24"/>
        </w:rPr>
        <w:t>MR (101</w:t>
      </w:r>
      <w:r w:rsidR="00813817">
        <w:rPr>
          <w:rFonts w:ascii="Times New Roman" w:hAnsi="Times New Roman" w:cs="Times New Roman"/>
          <w:sz w:val="24"/>
          <w:szCs w:val="24"/>
        </w:rPr>
        <w:t> </w:t>
      </w:r>
      <w:r w:rsidR="00813817" w:rsidRPr="00723824">
        <w:rPr>
          <w:rFonts w:ascii="Times New Roman" w:hAnsi="Times New Roman" w:cs="Times New Roman"/>
          <w:sz w:val="24"/>
          <w:szCs w:val="24"/>
        </w:rPr>
        <w:t>MHz, CDCl</w:t>
      </w:r>
      <w:r w:rsidR="00813817" w:rsidRPr="00C90A9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13817" w:rsidRPr="00723824">
        <w:rPr>
          <w:rFonts w:ascii="Times New Roman" w:hAnsi="Times New Roman" w:cs="Times New Roman"/>
          <w:sz w:val="24"/>
          <w:szCs w:val="24"/>
        </w:rPr>
        <w:t>, δ):</w:t>
      </w:r>
      <w:r w:rsidR="00813817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CD713D">
        <w:rPr>
          <w:rFonts w:ascii="Times New Roman" w:hAnsi="Times New Roman" w:cs="Times New Roman"/>
          <w:sz w:val="24"/>
          <w:szCs w:val="24"/>
        </w:rPr>
        <w:t>170.3, 150.9, 143.3, 110.5, 110.4, 67.0, 64.9, 61.1, 14.3</w:t>
      </w:r>
      <w:r w:rsidR="00813817">
        <w:rPr>
          <w:rFonts w:ascii="Times New Roman" w:hAnsi="Times New Roman" w:cs="Times New Roman"/>
          <w:sz w:val="24"/>
          <w:szCs w:val="24"/>
        </w:rPr>
        <w:t xml:space="preserve">. </w:t>
      </w:r>
      <w:r w:rsidR="00813817" w:rsidRPr="00AB169D">
        <w:rPr>
          <w:rFonts w:ascii="Times New Roman" w:hAnsi="Times New Roman" w:cs="Times New Roman"/>
          <w:sz w:val="24"/>
          <w:szCs w:val="24"/>
        </w:rPr>
        <w:t>GC–MS (m/z, %): 1</w:t>
      </w:r>
      <w:r w:rsidR="00813817">
        <w:rPr>
          <w:rFonts w:ascii="Times New Roman" w:hAnsi="Times New Roman" w:cs="Times New Roman"/>
          <w:sz w:val="24"/>
          <w:szCs w:val="24"/>
        </w:rPr>
        <w:t>84.0</w:t>
      </w:r>
      <w:r w:rsidR="00813817" w:rsidRPr="00AB169D">
        <w:rPr>
          <w:rFonts w:ascii="Times New Roman" w:hAnsi="Times New Roman" w:cs="Times New Roman"/>
          <w:sz w:val="24"/>
          <w:szCs w:val="24"/>
        </w:rPr>
        <w:t xml:space="preserve"> (M</w:t>
      </w:r>
      <w:r w:rsidR="00813817" w:rsidRPr="00AB169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13817" w:rsidRPr="00AB169D">
        <w:rPr>
          <w:rFonts w:ascii="Times New Roman" w:hAnsi="Times New Roman" w:cs="Times New Roman"/>
          <w:sz w:val="24"/>
          <w:szCs w:val="24"/>
        </w:rPr>
        <w:t xml:space="preserve">, </w:t>
      </w:r>
      <w:r w:rsidR="00813817">
        <w:rPr>
          <w:rFonts w:ascii="Times New Roman" w:hAnsi="Times New Roman" w:cs="Times New Roman"/>
          <w:sz w:val="24"/>
          <w:szCs w:val="24"/>
        </w:rPr>
        <w:t>3</w:t>
      </w:r>
      <w:r w:rsidR="00813817" w:rsidRPr="00AB169D">
        <w:rPr>
          <w:rFonts w:ascii="Times New Roman" w:hAnsi="Times New Roman" w:cs="Times New Roman"/>
          <w:sz w:val="24"/>
          <w:szCs w:val="24"/>
        </w:rPr>
        <w:t>),</w:t>
      </w:r>
      <w:r w:rsidR="00813817">
        <w:rPr>
          <w:rFonts w:ascii="Times New Roman" w:hAnsi="Times New Roman" w:cs="Times New Roman"/>
          <w:sz w:val="24"/>
          <w:szCs w:val="24"/>
        </w:rPr>
        <w:t xml:space="preserve"> 97.2 (C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813817">
        <w:rPr>
          <w:rFonts w:ascii="Times New Roman" w:hAnsi="Times New Roman" w:cs="Times New Roman"/>
          <w:sz w:val="24"/>
          <w:szCs w:val="24"/>
        </w:rPr>
        <w:t>H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813817">
        <w:rPr>
          <w:rFonts w:ascii="Times New Roman" w:hAnsi="Times New Roman" w:cs="Times New Roman"/>
          <w:sz w:val="24"/>
          <w:szCs w:val="24"/>
        </w:rPr>
        <w:t>O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13817" w:rsidRPr="00AB169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13817">
        <w:rPr>
          <w:rFonts w:ascii="Times New Roman" w:hAnsi="Times New Roman" w:cs="Times New Roman"/>
          <w:sz w:val="24"/>
          <w:szCs w:val="24"/>
        </w:rPr>
        <w:t>, 61), 88.2 (11), 81.2 (C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813817">
        <w:rPr>
          <w:rFonts w:ascii="Times New Roman" w:hAnsi="Times New Roman" w:cs="Times New Roman"/>
          <w:sz w:val="24"/>
          <w:szCs w:val="24"/>
        </w:rPr>
        <w:t>H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813817">
        <w:rPr>
          <w:rFonts w:ascii="Times New Roman" w:hAnsi="Times New Roman" w:cs="Times New Roman"/>
          <w:sz w:val="24"/>
          <w:szCs w:val="24"/>
        </w:rPr>
        <w:t>O</w:t>
      </w:r>
      <w:r w:rsidR="00813817" w:rsidRPr="00AB169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13817">
        <w:rPr>
          <w:rFonts w:ascii="Times New Roman" w:hAnsi="Times New Roman" w:cs="Times New Roman"/>
          <w:sz w:val="24"/>
          <w:szCs w:val="24"/>
        </w:rPr>
        <w:t xml:space="preserve">, 100). </w:t>
      </w:r>
      <w:r w:rsidR="00813817" w:rsidRPr="00EE2F90">
        <w:rPr>
          <w:rFonts w:ascii="Times New Roman" w:hAnsi="Times New Roman" w:cs="Times New Roman"/>
          <w:sz w:val="24"/>
          <w:szCs w:val="24"/>
        </w:rPr>
        <w:t xml:space="preserve">Compound </w:t>
      </w:r>
      <w:r w:rsidR="00813817" w:rsidRPr="00EE2F9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81381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13817" w:rsidRPr="00EE2F90">
        <w:rPr>
          <w:rFonts w:ascii="Times New Roman" w:hAnsi="Times New Roman" w:cs="Times New Roman"/>
          <w:sz w:val="24"/>
          <w:szCs w:val="24"/>
        </w:rPr>
        <w:t xml:space="preserve"> is known in literature.</w:t>
      </w:r>
      <w:r w:rsidR="00813817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498FC876" w14:textId="77777777" w:rsidR="00813817" w:rsidRPr="001D3D77" w:rsidRDefault="00813817" w:rsidP="0081381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3D77">
        <w:rPr>
          <w:rFonts w:ascii="Times New Roman" w:hAnsi="Times New Roman" w:cs="Times New Roman"/>
          <w:b/>
          <w:sz w:val="24"/>
          <w:szCs w:val="24"/>
          <w:lang w:val="en-US"/>
        </w:rPr>
        <w:t>Note</w:t>
      </w:r>
      <w:r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: Addition of ethyl bromoacetate is exothermic.  </w:t>
      </w:r>
    </w:p>
    <w:p w14:paraId="2C0A34D4" w14:textId="77777777" w:rsidR="00813817" w:rsidRPr="001D3D77" w:rsidRDefault="00813817" w:rsidP="0081381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3D77">
        <w:rPr>
          <w:rFonts w:ascii="Times New Roman" w:hAnsi="Times New Roman" w:cs="Times New Roman"/>
          <w:b/>
          <w:sz w:val="24"/>
          <w:szCs w:val="24"/>
          <w:lang w:val="en-US"/>
        </w:rPr>
        <w:t>Note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In this step,</w:t>
      </w:r>
      <w:r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Pr="001D3D77">
        <w:rPr>
          <w:rFonts w:ascii="Times New Roman" w:hAnsi="Times New Roman" w:cs="Times New Roman"/>
          <w:sz w:val="24"/>
          <w:szCs w:val="24"/>
          <w:lang w:val="en-US"/>
        </w:rPr>
        <w:t>was difficult to separate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product</w:t>
      </w:r>
      <w:r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from </w:t>
      </w:r>
      <w:r>
        <w:rPr>
          <w:rFonts w:ascii="Times New Roman" w:hAnsi="Times New Roman" w:cs="Times New Roman"/>
          <w:sz w:val="24"/>
          <w:szCs w:val="24"/>
          <w:lang w:val="en-US"/>
        </w:rPr>
        <w:t>impurities</w:t>
      </w:r>
      <w:r w:rsidRPr="001D3D77">
        <w:rPr>
          <w:rFonts w:ascii="Times New Roman" w:hAnsi="Times New Roman" w:cs="Times New Roman"/>
          <w:sz w:val="24"/>
          <w:szCs w:val="24"/>
          <w:lang w:val="en-US"/>
        </w:rPr>
        <w:t>, however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they</w:t>
      </w:r>
      <w:r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could easily be removed after the next step. </w:t>
      </w:r>
    </w:p>
    <w:p w14:paraId="1E997A51" w14:textId="2D59764D" w:rsidR="00813817" w:rsidRDefault="00000000" w:rsidP="008138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 w14:anchorId="33A01D75">
          <v:shape id="_x0000_s1027" type="#_x0000_t75" style="position:absolute;left:0;text-align:left;margin-left:0;margin-top:.85pt;width:74.25pt;height:24.75pt;z-index:251660288;mso-position-horizontal:absolute;mso-position-horizontal-relative:text;mso-position-vertical:absolute;mso-position-vertical-relative:text">
            <v:imagedata r:id="rId10" o:title=""/>
            <w10:wrap type="square"/>
          </v:shape>
          <o:OLEObject Type="Embed" ProgID="ChemDraw.Document.6.0" ShapeID="_x0000_s1027" DrawAspect="Content" ObjectID="_1755804883" r:id="rId11"/>
        </w:objec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In a heat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dried flask, ester </w:t>
      </w:r>
      <w:r w:rsidR="00813817" w:rsidRPr="00960E7E">
        <w:rPr>
          <w:rFonts w:ascii="Times New Roman" w:hAnsi="Times New Roman" w:cs="Times New Roman"/>
          <w:b/>
          <w:bCs/>
          <w:sz w:val="24"/>
          <w:szCs w:val="24"/>
          <w:lang w:val="en-US"/>
        </w:rPr>
        <w:t>S1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(3.31g; 18.0 mmol; 1 equiv.) was dissolved in dry THF (10 mL) and cooled in an ice bath to 0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°C. In a separate flask, LiAlH</w:t>
      </w:r>
      <w:r w:rsidR="00813817" w:rsidRPr="001D3D7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4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(853 mg; 22.5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mmol; 1.25 equiv.)</w:t>
      </w:r>
      <w:r w:rsidR="00813817" w:rsidRPr="001D3D7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was added to dry THF (10 mL). The resulting suspension was slowly added to the ester </w:t>
      </w:r>
      <w:r w:rsidR="00813817" w:rsidRPr="001D3D77">
        <w:rPr>
          <w:rFonts w:ascii="Times New Roman" w:hAnsi="Times New Roman" w:cs="Times New Roman"/>
          <w:i/>
          <w:sz w:val="24"/>
          <w:szCs w:val="24"/>
          <w:lang w:val="en-US"/>
        </w:rPr>
        <w:t>via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a syringe. The LiAlH</w:t>
      </w:r>
      <w:r w:rsidR="00813817" w:rsidRPr="001D3D7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flask was rinsed with dry THF (5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mL)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and the suspension was also added to the ester. The reaction was stirred at 0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°C for 2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h, then allowed to warm up to room temperature. A small piece of ice was added to the reaction mixture. When gas evolution ceased, 15% NaOH solution (1</w:t>
      </w:r>
      <w:r w:rsidR="00813817" w:rsidRPr="00723824">
        <w:rPr>
          <w:rFonts w:ascii="Times New Roman" w:hAnsi="Times New Roman" w:cs="Times New Roman"/>
          <w:sz w:val="24"/>
          <w:szCs w:val="24"/>
        </w:rPr>
        <w:t>–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2 mL) was added dropwise and allowed to stir until 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white precipitate formed. The reaction mixture was diluted with Et</w:t>
      </w:r>
      <w:r w:rsidR="00813817" w:rsidRPr="00EE2F9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O and MgSO</w:t>
      </w:r>
      <w:r w:rsidR="00813817" w:rsidRPr="00EE2F9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was added and stirred until the white precipitate became </w:t>
      </w:r>
      <w:r w:rsidR="00813817" w:rsidRPr="001D3D77">
        <w:rPr>
          <w:rFonts w:ascii="Times New Roman" w:hAnsi="Times New Roman" w:cs="Times New Roman"/>
          <w:sz w:val="24"/>
          <w:szCs w:val="24"/>
        </w:rPr>
        <w:t>nonadhesive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. Then it was filtered off, 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the solvent was evaporated to give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yellow oil. The product was purified using column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chromatography (eluent system </w:t>
      </w:r>
      <w:proofErr w:type="spellStart"/>
      <w:proofErr w:type="gramStart"/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PE:EtOAc</w:t>
      </w:r>
      <w:proofErr w:type="spellEnd"/>
      <w:proofErr w:type="gramEnd"/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(1:1)). Product </w:t>
      </w:r>
      <w:r w:rsidR="00813817" w:rsidRPr="00EE2F90">
        <w:rPr>
          <w:rFonts w:ascii="Times New Roman" w:hAnsi="Times New Roman" w:cs="Times New Roman"/>
          <w:b/>
          <w:bCs/>
          <w:sz w:val="24"/>
          <w:szCs w:val="24"/>
          <w:lang w:val="en-US"/>
        </w:rPr>
        <w:t>3a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was obtained as 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colorless oil that turned yellow upon st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ora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 xml:space="preserve"> (1.90 g; 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>58% over 2 steps</w:t>
      </w:r>
      <w:r w:rsidR="00813817" w:rsidRPr="001D3D77">
        <w:rPr>
          <w:rFonts w:ascii="Times New Roman" w:hAnsi="Times New Roman" w:cs="Times New Roman"/>
          <w:sz w:val="24"/>
          <w:szCs w:val="24"/>
          <w:lang w:val="en-US"/>
        </w:rPr>
        <w:t>).</w:t>
      </w:r>
      <w:r w:rsidR="008138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3817" w:rsidRPr="00E23C5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13817" w:rsidRPr="00723824">
        <w:rPr>
          <w:rFonts w:ascii="Times New Roman" w:hAnsi="Times New Roman" w:cs="Times New Roman"/>
          <w:sz w:val="24"/>
          <w:szCs w:val="24"/>
        </w:rPr>
        <w:t>H–</w:t>
      </w:r>
      <w:r w:rsidR="00813817">
        <w:rPr>
          <w:rFonts w:ascii="Times New Roman" w:hAnsi="Times New Roman" w:cs="Times New Roman"/>
          <w:sz w:val="24"/>
          <w:szCs w:val="24"/>
        </w:rPr>
        <w:t>N</w:t>
      </w:r>
      <w:r w:rsidR="00813817" w:rsidRPr="00723824">
        <w:rPr>
          <w:rFonts w:ascii="Times New Roman" w:hAnsi="Times New Roman" w:cs="Times New Roman"/>
          <w:sz w:val="24"/>
          <w:szCs w:val="24"/>
        </w:rPr>
        <w:t>MR (300 MHz, CDCl</w:t>
      </w:r>
      <w:r w:rsidR="00813817" w:rsidRPr="00C90A9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13817" w:rsidRPr="00723824">
        <w:rPr>
          <w:rFonts w:ascii="Times New Roman" w:hAnsi="Times New Roman" w:cs="Times New Roman"/>
          <w:sz w:val="24"/>
          <w:szCs w:val="24"/>
        </w:rPr>
        <w:t>, δ):</w:t>
      </w:r>
      <w:r w:rsidR="00813817" w:rsidRPr="00723824" w:rsidDel="009C49C7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723824">
        <w:rPr>
          <w:rFonts w:ascii="Times New Roman" w:hAnsi="Times New Roman" w:cs="Times New Roman"/>
          <w:sz w:val="24"/>
          <w:szCs w:val="24"/>
        </w:rPr>
        <w:t>7.41 (s, 1H), 6.40–6.27 (m, 2H), 4.51 (s, 2H), 3.74 (m, 2H), 3.59 (m,</w:t>
      </w:r>
      <w:r w:rsidR="00813817">
        <w:rPr>
          <w:rFonts w:ascii="Times New Roman" w:hAnsi="Times New Roman" w:cs="Times New Roman"/>
          <w:sz w:val="24"/>
          <w:szCs w:val="24"/>
        </w:rPr>
        <w:t> </w:t>
      </w:r>
      <w:r w:rsidR="00813817" w:rsidRPr="00723824">
        <w:rPr>
          <w:rFonts w:ascii="Times New Roman" w:hAnsi="Times New Roman" w:cs="Times New Roman"/>
          <w:sz w:val="24"/>
          <w:szCs w:val="24"/>
        </w:rPr>
        <w:t>2H), 1.94 (s, 1H).</w:t>
      </w:r>
      <w:r w:rsidR="00813817" w:rsidRPr="00EA410D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1211BC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="00813817" w:rsidRPr="00723824">
        <w:rPr>
          <w:rFonts w:ascii="Times New Roman" w:hAnsi="Times New Roman" w:cs="Times New Roman"/>
          <w:sz w:val="24"/>
          <w:szCs w:val="24"/>
        </w:rPr>
        <w:t>C–</w:t>
      </w:r>
      <w:r w:rsidR="00813817">
        <w:rPr>
          <w:rFonts w:ascii="Times New Roman" w:hAnsi="Times New Roman" w:cs="Times New Roman"/>
          <w:sz w:val="24"/>
          <w:szCs w:val="24"/>
        </w:rPr>
        <w:t>N</w:t>
      </w:r>
      <w:r w:rsidR="00813817" w:rsidRPr="00723824">
        <w:rPr>
          <w:rFonts w:ascii="Times New Roman" w:hAnsi="Times New Roman" w:cs="Times New Roman"/>
          <w:sz w:val="24"/>
          <w:szCs w:val="24"/>
        </w:rPr>
        <w:t>MR (101</w:t>
      </w:r>
      <w:r w:rsidR="00813817">
        <w:rPr>
          <w:rFonts w:ascii="Times New Roman" w:hAnsi="Times New Roman" w:cs="Times New Roman"/>
          <w:sz w:val="24"/>
          <w:szCs w:val="24"/>
        </w:rPr>
        <w:t> </w:t>
      </w:r>
      <w:r w:rsidR="00813817" w:rsidRPr="00723824">
        <w:rPr>
          <w:rFonts w:ascii="Times New Roman" w:hAnsi="Times New Roman" w:cs="Times New Roman"/>
          <w:sz w:val="24"/>
          <w:szCs w:val="24"/>
        </w:rPr>
        <w:t>MHz, CDCl</w:t>
      </w:r>
      <w:r w:rsidR="00813817" w:rsidRPr="00C90A9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13817" w:rsidRPr="00723824">
        <w:rPr>
          <w:rFonts w:ascii="Times New Roman" w:hAnsi="Times New Roman" w:cs="Times New Roman"/>
          <w:sz w:val="24"/>
          <w:szCs w:val="24"/>
        </w:rPr>
        <w:t>, δ):</w:t>
      </w:r>
      <w:r w:rsidR="00813817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801548">
        <w:rPr>
          <w:rFonts w:ascii="Times New Roman" w:hAnsi="Times New Roman" w:cs="Times New Roman"/>
          <w:sz w:val="24"/>
          <w:szCs w:val="24"/>
        </w:rPr>
        <w:t>151.6, 143.0, 110.4, 109.6, 71.3, 65.1, 61.9.</w:t>
      </w:r>
      <w:r w:rsidR="00813817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AB169D">
        <w:rPr>
          <w:rFonts w:ascii="Times New Roman" w:hAnsi="Times New Roman" w:cs="Times New Roman"/>
          <w:sz w:val="24"/>
          <w:szCs w:val="24"/>
        </w:rPr>
        <w:t>GC–MS (m/z, %): 1</w:t>
      </w:r>
      <w:r w:rsidR="00813817">
        <w:rPr>
          <w:rFonts w:ascii="Times New Roman" w:hAnsi="Times New Roman" w:cs="Times New Roman"/>
          <w:sz w:val="24"/>
          <w:szCs w:val="24"/>
        </w:rPr>
        <w:t>42.2</w:t>
      </w:r>
      <w:r w:rsidR="00813817" w:rsidRPr="00AB169D">
        <w:rPr>
          <w:rFonts w:ascii="Times New Roman" w:hAnsi="Times New Roman" w:cs="Times New Roman"/>
          <w:sz w:val="24"/>
          <w:szCs w:val="24"/>
        </w:rPr>
        <w:t xml:space="preserve"> (M</w:t>
      </w:r>
      <w:r w:rsidR="00813817" w:rsidRPr="00AB169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13817" w:rsidRPr="00AB169D">
        <w:rPr>
          <w:rFonts w:ascii="Times New Roman" w:hAnsi="Times New Roman" w:cs="Times New Roman"/>
          <w:sz w:val="24"/>
          <w:szCs w:val="24"/>
        </w:rPr>
        <w:t xml:space="preserve">, </w:t>
      </w:r>
      <w:r w:rsidR="00813817">
        <w:rPr>
          <w:rFonts w:ascii="Times New Roman" w:hAnsi="Times New Roman" w:cs="Times New Roman"/>
          <w:sz w:val="24"/>
          <w:szCs w:val="24"/>
        </w:rPr>
        <w:t>16</w:t>
      </w:r>
      <w:r w:rsidR="00813817" w:rsidRPr="00AB169D">
        <w:rPr>
          <w:rFonts w:ascii="Times New Roman" w:hAnsi="Times New Roman" w:cs="Times New Roman"/>
          <w:sz w:val="24"/>
          <w:szCs w:val="24"/>
        </w:rPr>
        <w:t>),</w:t>
      </w:r>
      <w:r w:rsidR="00813817">
        <w:rPr>
          <w:rFonts w:ascii="Times New Roman" w:hAnsi="Times New Roman" w:cs="Times New Roman"/>
          <w:sz w:val="24"/>
          <w:szCs w:val="24"/>
        </w:rPr>
        <w:t xml:space="preserve"> 97.2 (C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813817">
        <w:rPr>
          <w:rFonts w:ascii="Times New Roman" w:hAnsi="Times New Roman" w:cs="Times New Roman"/>
          <w:sz w:val="24"/>
          <w:szCs w:val="24"/>
        </w:rPr>
        <w:t>H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813817">
        <w:rPr>
          <w:rFonts w:ascii="Times New Roman" w:hAnsi="Times New Roman" w:cs="Times New Roman"/>
          <w:sz w:val="24"/>
          <w:szCs w:val="24"/>
        </w:rPr>
        <w:t>O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13817" w:rsidRPr="00AB169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13817">
        <w:rPr>
          <w:rFonts w:ascii="Times New Roman" w:hAnsi="Times New Roman" w:cs="Times New Roman"/>
          <w:sz w:val="24"/>
          <w:szCs w:val="24"/>
        </w:rPr>
        <w:t>, 26), 81.2 (C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813817">
        <w:rPr>
          <w:rFonts w:ascii="Times New Roman" w:hAnsi="Times New Roman" w:cs="Times New Roman"/>
          <w:sz w:val="24"/>
          <w:szCs w:val="24"/>
        </w:rPr>
        <w:t>H</w:t>
      </w:r>
      <w:r w:rsidR="00813817" w:rsidRPr="00B531F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813817">
        <w:rPr>
          <w:rFonts w:ascii="Times New Roman" w:hAnsi="Times New Roman" w:cs="Times New Roman"/>
          <w:sz w:val="24"/>
          <w:szCs w:val="24"/>
        </w:rPr>
        <w:t>O</w:t>
      </w:r>
      <w:r w:rsidR="00813817" w:rsidRPr="00AB169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13817">
        <w:rPr>
          <w:rFonts w:ascii="Times New Roman" w:hAnsi="Times New Roman" w:cs="Times New Roman"/>
          <w:sz w:val="24"/>
          <w:szCs w:val="24"/>
        </w:rPr>
        <w:t xml:space="preserve">, 100). </w:t>
      </w:r>
      <w:r w:rsidR="00813817" w:rsidRPr="00EE2F90">
        <w:rPr>
          <w:rFonts w:ascii="Times New Roman" w:hAnsi="Times New Roman" w:cs="Times New Roman"/>
          <w:sz w:val="24"/>
          <w:szCs w:val="24"/>
        </w:rPr>
        <w:t xml:space="preserve">Compound </w:t>
      </w:r>
      <w:r w:rsidR="00813817">
        <w:rPr>
          <w:rFonts w:ascii="Times New Roman" w:hAnsi="Times New Roman" w:cs="Times New Roman"/>
          <w:b/>
          <w:bCs/>
          <w:sz w:val="24"/>
          <w:szCs w:val="24"/>
        </w:rPr>
        <w:t>3a</w:t>
      </w:r>
      <w:r w:rsidR="00813817" w:rsidRPr="00EE2F90">
        <w:rPr>
          <w:rFonts w:ascii="Times New Roman" w:hAnsi="Times New Roman" w:cs="Times New Roman"/>
          <w:sz w:val="24"/>
          <w:szCs w:val="24"/>
        </w:rPr>
        <w:t xml:space="preserve"> is known in literature.</w:t>
      </w:r>
    </w:p>
    <w:p w14:paraId="00F62BFA" w14:textId="77777777" w:rsidR="00813817" w:rsidRPr="009730E9" w:rsidRDefault="00813817" w:rsidP="00813817">
      <w:pPr>
        <w:pStyle w:val="Heading1"/>
        <w:rPr>
          <w:rFonts w:asciiTheme="minorHAnsi" w:hAnsiTheme="minorHAnsi" w:cstheme="minorHAnsi"/>
          <w:b/>
          <w:bCs/>
          <w:color w:val="auto"/>
        </w:rPr>
      </w:pPr>
      <w:r w:rsidRPr="009730E9">
        <w:rPr>
          <w:rFonts w:asciiTheme="minorHAnsi" w:hAnsiTheme="minorHAnsi" w:cstheme="minorHAnsi"/>
          <w:b/>
          <w:bCs/>
          <w:color w:val="auto"/>
        </w:rPr>
        <w:t>Electrolysis</w:t>
      </w:r>
    </w:p>
    <w:p w14:paraId="7F01D249" w14:textId="77777777" w:rsidR="00813817" w:rsidRPr="00813817" w:rsidRDefault="00813817" w:rsidP="00813817"/>
    <w:p w14:paraId="03ED2AC4" w14:textId="77777777" w:rsidR="00813817" w:rsidRPr="00813817" w:rsidRDefault="00813817" w:rsidP="00813817">
      <w:pPr>
        <w:jc w:val="center"/>
      </w:pPr>
      <w:r>
        <w:object w:dxaOrig="6175" w:dyaOrig="1994" w14:anchorId="2096E739">
          <v:shape id="_x0000_i1028" type="#_x0000_t75" style="width:231.85pt;height:74.65pt" o:ole="">
            <v:imagedata r:id="rId12" o:title=""/>
          </v:shape>
          <o:OLEObject Type="Embed" ProgID="ChemDraw.Document.6.0" ShapeID="_x0000_i1028" DrawAspect="Content" ObjectID="_1755804880" r:id="rId13"/>
        </w:object>
      </w:r>
    </w:p>
    <w:p w14:paraId="3C8E63F7" w14:textId="2BED1547" w:rsidR="00813817" w:rsidRPr="001D3D77" w:rsidRDefault="00F66783" w:rsidP="00813817">
      <w:pPr>
        <w:jc w:val="both"/>
        <w:rPr>
          <w:rFonts w:ascii="Times New Roman" w:hAnsi="Times New Roman" w:cs="Times New Roman"/>
          <w:sz w:val="24"/>
          <w:szCs w:val="24"/>
        </w:rPr>
      </w:pPr>
      <w:r w:rsidRPr="00F66783">
        <w:rPr>
          <w:rFonts w:ascii="Times New Roman" w:hAnsi="Times New Roman" w:cs="Times New Roman"/>
          <w:b/>
          <w:bCs/>
          <w:sz w:val="24"/>
          <w:szCs w:val="24"/>
        </w:rPr>
        <w:t>3a</w:t>
      </w:r>
      <w:r w:rsidRPr="00F66783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1D3D77">
        <w:rPr>
          <w:rFonts w:ascii="Times New Roman" w:hAnsi="Times New Roman" w:cs="Times New Roman"/>
          <w:sz w:val="24"/>
          <w:szCs w:val="24"/>
        </w:rPr>
        <w:t>(</w:t>
      </w:r>
      <w:r w:rsidR="00813817">
        <w:rPr>
          <w:rFonts w:ascii="Times New Roman" w:hAnsi="Times New Roman" w:cs="Times New Roman"/>
          <w:sz w:val="24"/>
          <w:szCs w:val="24"/>
        </w:rPr>
        <w:t xml:space="preserve">510 mg; </w:t>
      </w:r>
      <w:r w:rsidR="00813817" w:rsidRPr="001D3D77">
        <w:rPr>
          <w:rFonts w:ascii="Times New Roman" w:hAnsi="Times New Roman" w:cs="Times New Roman"/>
          <w:sz w:val="24"/>
          <w:szCs w:val="24"/>
        </w:rPr>
        <w:t>1.0 equiv.</w:t>
      </w:r>
      <w:r w:rsidR="00813817">
        <w:rPr>
          <w:rFonts w:ascii="Times New Roman" w:hAnsi="Times New Roman" w:cs="Times New Roman"/>
          <w:sz w:val="24"/>
          <w:szCs w:val="24"/>
        </w:rPr>
        <w:t>; 3.59 mmol</w:t>
      </w:r>
      <w:r w:rsidR="00813817" w:rsidRPr="001D3D77">
        <w:rPr>
          <w:rFonts w:ascii="Times New Roman" w:hAnsi="Times New Roman" w:cs="Times New Roman"/>
          <w:sz w:val="24"/>
          <w:szCs w:val="24"/>
        </w:rPr>
        <w:t>), TBABF</w:t>
      </w:r>
      <w:r w:rsidR="00813817" w:rsidRPr="001D3D7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813817" w:rsidRPr="001D3D77">
        <w:rPr>
          <w:rFonts w:ascii="Times New Roman" w:hAnsi="Times New Roman" w:cs="Times New Roman"/>
          <w:sz w:val="24"/>
          <w:szCs w:val="24"/>
        </w:rPr>
        <w:t xml:space="preserve"> (</w:t>
      </w:r>
      <w:r w:rsidR="00813817">
        <w:rPr>
          <w:rFonts w:ascii="Times New Roman" w:hAnsi="Times New Roman" w:cs="Times New Roman"/>
          <w:sz w:val="24"/>
          <w:szCs w:val="24"/>
        </w:rPr>
        <w:t>591 mg; 0.5</w:t>
      </w:r>
      <w:r w:rsidR="00813817" w:rsidRPr="001D3D77">
        <w:rPr>
          <w:rFonts w:ascii="Times New Roman" w:hAnsi="Times New Roman" w:cs="Times New Roman"/>
          <w:sz w:val="24"/>
          <w:szCs w:val="24"/>
        </w:rPr>
        <w:t xml:space="preserve"> equiv.</w:t>
      </w:r>
      <w:r w:rsidR="00813817">
        <w:rPr>
          <w:rFonts w:ascii="Times New Roman" w:hAnsi="Times New Roman" w:cs="Times New Roman"/>
          <w:sz w:val="24"/>
          <w:szCs w:val="24"/>
        </w:rPr>
        <w:t>; 1.79 mmol</w:t>
      </w:r>
      <w:r w:rsidR="00813817" w:rsidRPr="001D3D77">
        <w:rPr>
          <w:rFonts w:ascii="Times New Roman" w:hAnsi="Times New Roman" w:cs="Times New Roman"/>
          <w:sz w:val="24"/>
          <w:szCs w:val="24"/>
        </w:rPr>
        <w:t>) and PPTS (</w:t>
      </w:r>
      <w:r w:rsidR="00813817">
        <w:rPr>
          <w:rFonts w:ascii="Times New Roman" w:hAnsi="Times New Roman" w:cs="Times New Roman"/>
          <w:sz w:val="24"/>
          <w:szCs w:val="24"/>
        </w:rPr>
        <w:t xml:space="preserve">901 mg; </w:t>
      </w:r>
      <w:r w:rsidR="00813817" w:rsidRPr="001D3D77">
        <w:rPr>
          <w:rFonts w:ascii="Times New Roman" w:hAnsi="Times New Roman" w:cs="Times New Roman"/>
          <w:sz w:val="24"/>
          <w:szCs w:val="24"/>
        </w:rPr>
        <w:t>1.0 equiv.</w:t>
      </w:r>
      <w:r w:rsidR="00813817">
        <w:rPr>
          <w:rFonts w:ascii="Times New Roman" w:hAnsi="Times New Roman" w:cs="Times New Roman"/>
          <w:sz w:val="24"/>
          <w:szCs w:val="24"/>
        </w:rPr>
        <w:t>; 3.59 mmol</w:t>
      </w:r>
      <w:r w:rsidR="00813817" w:rsidRPr="001D3D77">
        <w:rPr>
          <w:rFonts w:ascii="Times New Roman" w:hAnsi="Times New Roman" w:cs="Times New Roman"/>
          <w:sz w:val="24"/>
          <w:szCs w:val="24"/>
        </w:rPr>
        <w:t>) were transferred to an undivided cell (</w:t>
      </w:r>
      <w:r w:rsidR="00813817">
        <w:rPr>
          <w:rFonts w:ascii="Times New Roman" w:hAnsi="Times New Roman" w:cs="Times New Roman"/>
          <w:sz w:val="24"/>
          <w:szCs w:val="24"/>
        </w:rPr>
        <w:t>2</w:t>
      </w:r>
      <w:r w:rsidR="00813817" w:rsidRPr="001D3D77">
        <w:rPr>
          <w:rFonts w:ascii="Times New Roman" w:hAnsi="Times New Roman" w:cs="Times New Roman"/>
          <w:sz w:val="24"/>
          <w:szCs w:val="24"/>
        </w:rPr>
        <w:t xml:space="preserve">0 mL) and dissolved in </w:t>
      </w:r>
      <w:r w:rsidR="00813817">
        <w:rPr>
          <w:rFonts w:ascii="Times New Roman" w:hAnsi="Times New Roman" w:cs="Times New Roman"/>
          <w:sz w:val="24"/>
          <w:szCs w:val="24"/>
        </w:rPr>
        <w:t>dry</w:t>
      </w:r>
      <w:r w:rsidR="00813817" w:rsidRPr="001D3D77">
        <w:rPr>
          <w:rFonts w:ascii="Times New Roman" w:hAnsi="Times New Roman" w:cs="Times New Roman"/>
          <w:sz w:val="24"/>
          <w:szCs w:val="24"/>
        </w:rPr>
        <w:t xml:space="preserve"> MeOH (</w:t>
      </w:r>
      <w:r w:rsidR="00813817">
        <w:rPr>
          <w:rFonts w:ascii="Times New Roman" w:hAnsi="Times New Roman" w:cs="Times New Roman"/>
          <w:sz w:val="24"/>
          <w:szCs w:val="24"/>
        </w:rPr>
        <w:t>16</w:t>
      </w:r>
      <w:r w:rsidR="00813817" w:rsidRPr="001D3D77">
        <w:rPr>
          <w:rFonts w:ascii="Times New Roman" w:hAnsi="Times New Roman" w:cs="Times New Roman"/>
          <w:sz w:val="24"/>
          <w:szCs w:val="24"/>
        </w:rPr>
        <w:t xml:space="preserve"> mL). Graphite electrodes were fitted to the cell and electrolysis was performed in constant current (30</w:t>
      </w:r>
      <w:r w:rsidR="00813817">
        <w:rPr>
          <w:rFonts w:ascii="Times New Roman" w:hAnsi="Times New Roman" w:cs="Times New Roman"/>
          <w:sz w:val="24"/>
          <w:szCs w:val="24"/>
        </w:rPr>
        <w:t> </w:t>
      </w:r>
      <w:r w:rsidR="00813817" w:rsidRPr="001D3D77">
        <w:rPr>
          <w:rFonts w:ascii="Times New Roman" w:hAnsi="Times New Roman" w:cs="Times New Roman"/>
          <w:sz w:val="24"/>
          <w:szCs w:val="24"/>
        </w:rPr>
        <w:t>mA) conditions until 2.</w:t>
      </w:r>
      <w:r w:rsidR="00813817">
        <w:rPr>
          <w:rFonts w:ascii="Times New Roman" w:hAnsi="Times New Roman" w:cs="Times New Roman"/>
          <w:sz w:val="24"/>
          <w:szCs w:val="24"/>
        </w:rPr>
        <w:t>3</w:t>
      </w:r>
      <w:r w:rsidR="00813817" w:rsidRPr="001D3D77">
        <w:rPr>
          <w:rFonts w:ascii="Times New Roman" w:hAnsi="Times New Roman" w:cs="Times New Roman"/>
          <w:sz w:val="24"/>
          <w:szCs w:val="24"/>
        </w:rPr>
        <w:t xml:space="preserve"> F of charge was passed through the cell. Afterwards</w:t>
      </w:r>
      <w:r w:rsidR="00813817">
        <w:rPr>
          <w:rFonts w:ascii="Times New Roman" w:hAnsi="Times New Roman" w:cs="Times New Roman"/>
          <w:sz w:val="24"/>
          <w:szCs w:val="24"/>
        </w:rPr>
        <w:t>,</w:t>
      </w:r>
      <w:r w:rsidR="00813817" w:rsidRPr="001D3D77">
        <w:rPr>
          <w:rFonts w:ascii="Times New Roman" w:hAnsi="Times New Roman" w:cs="Times New Roman"/>
          <w:sz w:val="24"/>
          <w:szCs w:val="24"/>
        </w:rPr>
        <w:t xml:space="preserve"> the solvent was evaporated and the product was purified using column chromatography.</w:t>
      </w:r>
      <w:r w:rsidR="00813817" w:rsidRPr="00813817">
        <w:rPr>
          <w:rFonts w:ascii="Times New Roman" w:hAnsi="Times New Roman" w:cs="Times New Roman"/>
          <w:sz w:val="24"/>
          <w:szCs w:val="24"/>
        </w:rPr>
        <w:t xml:space="preserve"> </w:t>
      </w:r>
      <w:r w:rsidR="00813817">
        <w:rPr>
          <w:rFonts w:ascii="Times New Roman" w:hAnsi="Times New Roman" w:cs="Times New Roman"/>
          <w:sz w:val="24"/>
          <w:szCs w:val="24"/>
        </w:rPr>
        <w:t xml:space="preserve">The product was purified using column chromatography (eluent system PE:acetone:MTBE (6:1:1); silica gel was neutralized with TEA prior chromatography). Spirocycle </w:t>
      </w:r>
      <w:r w:rsidR="00813817" w:rsidRPr="00EE2F90">
        <w:rPr>
          <w:rFonts w:ascii="Times New Roman" w:hAnsi="Times New Roman" w:cs="Times New Roman"/>
          <w:b/>
          <w:bCs/>
          <w:sz w:val="24"/>
          <w:szCs w:val="24"/>
        </w:rPr>
        <w:t>4a</w:t>
      </w:r>
      <w:r w:rsidR="00813817">
        <w:rPr>
          <w:rFonts w:ascii="Times New Roman" w:hAnsi="Times New Roman" w:cs="Times New Roman"/>
          <w:sz w:val="24"/>
          <w:szCs w:val="24"/>
        </w:rPr>
        <w:t xml:space="preserve"> (457 mg; 74%, mixture of diastereomers) was obtained as a colorless oil. </w:t>
      </w:r>
      <w:r w:rsidR="00813817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="00813817">
        <w:rPr>
          <w:rFonts w:ascii="Times New Roman" w:hAnsi="Times New Roman" w:cs="Times New Roman"/>
          <w:bCs/>
          <w:sz w:val="24"/>
          <w:szCs w:val="24"/>
        </w:rPr>
        <w:t>H–NMR (300 MHz, CDCl</w:t>
      </w:r>
      <w:r w:rsidR="00813817">
        <w:rPr>
          <w:rFonts w:ascii="Times New Roman" w:hAnsi="Times New Roman" w:cs="Times New Roman"/>
          <w:bCs/>
          <w:sz w:val="24"/>
          <w:szCs w:val="24"/>
          <w:vertAlign w:val="subscript"/>
        </w:rPr>
        <w:t>3</w:t>
      </w:r>
      <w:r w:rsidR="00813817">
        <w:rPr>
          <w:rFonts w:ascii="Times New Roman" w:hAnsi="Times New Roman" w:cs="Times New Roman"/>
          <w:bCs/>
          <w:sz w:val="24"/>
          <w:szCs w:val="24"/>
        </w:rPr>
        <w:t xml:space="preserve">, δ): 6.14 – 6.04 (m, 2H), 5.88 (s, 0.3H), 5.71 (s, 0.7H), 4.33 – 4.17 (m, 1H), 3.85 – 3.59 (m, 5H), 3.47 – 3.43 (m, 3H). </w:t>
      </w:r>
      <w:r w:rsidR="00813817">
        <w:rPr>
          <w:rFonts w:ascii="Times New Roman" w:hAnsi="Times New Roman" w:cs="Times New Roman"/>
          <w:bCs/>
          <w:sz w:val="24"/>
          <w:szCs w:val="24"/>
          <w:vertAlign w:val="superscript"/>
        </w:rPr>
        <w:t>13</w:t>
      </w:r>
      <w:r w:rsidR="00813817">
        <w:rPr>
          <w:rFonts w:ascii="Times New Roman" w:hAnsi="Times New Roman" w:cs="Times New Roman"/>
          <w:bCs/>
          <w:sz w:val="24"/>
          <w:szCs w:val="24"/>
        </w:rPr>
        <w:t>C–NMR (101 MHz, CDCl</w:t>
      </w:r>
      <w:r w:rsidR="00813817">
        <w:rPr>
          <w:rFonts w:ascii="Times New Roman" w:hAnsi="Times New Roman" w:cs="Times New Roman"/>
          <w:bCs/>
          <w:sz w:val="24"/>
          <w:szCs w:val="24"/>
          <w:vertAlign w:val="subscript"/>
        </w:rPr>
        <w:t>3</w:t>
      </w:r>
      <w:r w:rsidR="00813817">
        <w:rPr>
          <w:rFonts w:ascii="Times New Roman" w:hAnsi="Times New Roman" w:cs="Times New Roman"/>
          <w:bCs/>
          <w:sz w:val="24"/>
          <w:szCs w:val="24"/>
        </w:rPr>
        <w:t>, δ): 132.8, 132.5, 132.2, 132.0, 109.0, 107.9, 107.2, 106.3, 72.0, 71.7, 65.9, 65.8, 62.9, 62.6, 55.1, 54.7.</w:t>
      </w:r>
      <w:r w:rsidR="00813817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48527E">
        <w:rPr>
          <w:rFonts w:ascii="Times New Roman" w:hAnsi="Times New Roman" w:cs="Times New Roman"/>
          <w:sz w:val="24"/>
          <w:szCs w:val="24"/>
        </w:rPr>
        <w:t xml:space="preserve">HR-MS (ESI-TOF) m/z: calcd. </w:t>
      </w:r>
      <w:r w:rsidR="00813817">
        <w:rPr>
          <w:rFonts w:ascii="Times New Roman" w:hAnsi="Times New Roman" w:cs="Times New Roman"/>
          <w:sz w:val="24"/>
          <w:szCs w:val="24"/>
        </w:rPr>
        <w:t xml:space="preserve">for </w:t>
      </w:r>
      <w:r w:rsidR="00813817" w:rsidRPr="00723824">
        <w:rPr>
          <w:rFonts w:ascii="Times New Roman" w:hAnsi="Times New Roman" w:cs="Times New Roman"/>
          <w:sz w:val="24"/>
          <w:szCs w:val="24"/>
        </w:rPr>
        <w:t>C</w:t>
      </w:r>
      <w:r w:rsidR="00813817">
        <w:rPr>
          <w:rFonts w:ascii="Times New Roman" w:hAnsi="Times New Roman" w:cs="Times New Roman"/>
          <w:sz w:val="24"/>
          <w:szCs w:val="24"/>
          <w:vertAlign w:val="subscript"/>
        </w:rPr>
        <w:t>8</w:t>
      </w:r>
      <w:r w:rsidR="00813817" w:rsidRPr="00723824">
        <w:rPr>
          <w:rFonts w:ascii="Times New Roman" w:hAnsi="Times New Roman" w:cs="Times New Roman"/>
          <w:sz w:val="24"/>
          <w:szCs w:val="24"/>
        </w:rPr>
        <w:t>H</w:t>
      </w:r>
      <w:r w:rsidR="00813817" w:rsidRPr="001211BC">
        <w:rPr>
          <w:rFonts w:ascii="Times New Roman" w:hAnsi="Times New Roman" w:cs="Times New Roman"/>
          <w:sz w:val="24"/>
          <w:szCs w:val="24"/>
          <w:vertAlign w:val="subscript"/>
        </w:rPr>
        <w:t>12</w:t>
      </w:r>
      <w:r w:rsidR="00813817" w:rsidRPr="00723824">
        <w:rPr>
          <w:rFonts w:ascii="Times New Roman" w:hAnsi="Times New Roman" w:cs="Times New Roman"/>
          <w:sz w:val="24"/>
          <w:szCs w:val="24"/>
        </w:rPr>
        <w:t>O</w:t>
      </w:r>
      <w:r w:rsidR="0081381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813817" w:rsidRPr="00723824">
        <w:rPr>
          <w:rFonts w:ascii="Times New Roman" w:hAnsi="Times New Roman" w:cs="Times New Roman"/>
          <w:sz w:val="24"/>
          <w:szCs w:val="24"/>
        </w:rPr>
        <w:t>Na</w:t>
      </w:r>
      <w:r w:rsidR="00813817">
        <w:rPr>
          <w:rFonts w:ascii="Times New Roman" w:hAnsi="Times New Roman" w:cs="Times New Roman"/>
          <w:sz w:val="24"/>
          <w:szCs w:val="24"/>
        </w:rPr>
        <w:t xml:space="preserve"> [M+Na]</w:t>
      </w:r>
      <w:r w:rsidR="00813817" w:rsidRPr="0048527E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13817" w:rsidRPr="00723824">
        <w:rPr>
          <w:rFonts w:ascii="Times New Roman" w:hAnsi="Times New Roman" w:cs="Times New Roman"/>
          <w:sz w:val="24"/>
          <w:szCs w:val="24"/>
        </w:rPr>
        <w:t xml:space="preserve">: </w:t>
      </w:r>
      <w:r w:rsidR="00813817">
        <w:rPr>
          <w:rFonts w:ascii="Times New Roman" w:hAnsi="Times New Roman" w:cs="Times New Roman"/>
          <w:sz w:val="24"/>
          <w:szCs w:val="24"/>
        </w:rPr>
        <w:t>195.</w:t>
      </w:r>
      <w:r w:rsidR="00813817" w:rsidRPr="00723824">
        <w:rPr>
          <w:rFonts w:ascii="Times New Roman" w:hAnsi="Times New Roman" w:cs="Times New Roman"/>
          <w:sz w:val="24"/>
          <w:szCs w:val="24"/>
        </w:rPr>
        <w:t>06</w:t>
      </w:r>
      <w:r w:rsidR="00813817">
        <w:rPr>
          <w:rFonts w:ascii="Times New Roman" w:hAnsi="Times New Roman" w:cs="Times New Roman"/>
          <w:sz w:val="24"/>
          <w:szCs w:val="24"/>
        </w:rPr>
        <w:t>33,</w:t>
      </w:r>
      <w:r w:rsidR="00813817" w:rsidRPr="00723824">
        <w:rPr>
          <w:rFonts w:ascii="Times New Roman" w:hAnsi="Times New Roman" w:cs="Times New Roman"/>
          <w:sz w:val="24"/>
          <w:szCs w:val="24"/>
        </w:rPr>
        <w:t xml:space="preserve"> </w:t>
      </w:r>
      <w:r w:rsidR="00813817" w:rsidRPr="0048527E">
        <w:rPr>
          <w:rFonts w:ascii="Times New Roman" w:hAnsi="Times New Roman" w:cs="Times New Roman"/>
          <w:sz w:val="24"/>
          <w:szCs w:val="24"/>
        </w:rPr>
        <w:t>found:</w:t>
      </w:r>
      <w:r w:rsidR="00813817" w:rsidRPr="00723824">
        <w:rPr>
          <w:rFonts w:ascii="Times New Roman" w:hAnsi="Times New Roman" w:cs="Times New Roman"/>
          <w:sz w:val="24"/>
          <w:szCs w:val="24"/>
        </w:rPr>
        <w:t xml:space="preserve"> </w:t>
      </w:r>
      <w:r w:rsidR="00813817">
        <w:rPr>
          <w:rFonts w:ascii="Times New Roman" w:hAnsi="Times New Roman" w:cs="Times New Roman"/>
          <w:sz w:val="24"/>
          <w:szCs w:val="24"/>
        </w:rPr>
        <w:t>195.</w:t>
      </w:r>
      <w:r w:rsidR="00813817" w:rsidRPr="00723824">
        <w:rPr>
          <w:rFonts w:ascii="Times New Roman" w:hAnsi="Times New Roman" w:cs="Times New Roman"/>
          <w:sz w:val="24"/>
          <w:szCs w:val="24"/>
        </w:rPr>
        <w:t>06</w:t>
      </w:r>
      <w:r w:rsidR="00813817">
        <w:rPr>
          <w:rFonts w:ascii="Times New Roman" w:hAnsi="Times New Roman" w:cs="Times New Roman"/>
          <w:sz w:val="24"/>
          <w:szCs w:val="24"/>
        </w:rPr>
        <w:t>27</w:t>
      </w:r>
      <w:r w:rsidR="00813817" w:rsidRPr="00723824">
        <w:rPr>
          <w:rFonts w:ascii="Times New Roman" w:hAnsi="Times New Roman" w:cs="Times New Roman"/>
          <w:sz w:val="24"/>
          <w:szCs w:val="24"/>
        </w:rPr>
        <w:t>.</w:t>
      </w:r>
      <w:r w:rsidR="00813817">
        <w:rPr>
          <w:rFonts w:ascii="Times New Roman" w:hAnsi="Times New Roman" w:cs="Times New Roman"/>
          <w:sz w:val="24"/>
          <w:szCs w:val="24"/>
        </w:rPr>
        <w:t xml:space="preserve"> GC–MS (m/z, %): 171.1 (M</w:t>
      </w:r>
      <w:r w:rsidR="00813817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13817">
        <w:rPr>
          <w:rFonts w:ascii="Times New Roman" w:hAnsi="Times New Roman" w:cs="Times New Roman"/>
          <w:sz w:val="24"/>
          <w:szCs w:val="24"/>
        </w:rPr>
        <w:t>–H, 0.9), 141.0 (M</w:t>
      </w:r>
      <w:r w:rsidR="00813817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13817">
        <w:rPr>
          <w:rFonts w:ascii="Times New Roman" w:hAnsi="Times New Roman" w:cs="Times New Roman"/>
          <w:sz w:val="24"/>
          <w:szCs w:val="24"/>
        </w:rPr>
        <w:t>–CH</w:t>
      </w:r>
      <w:r w:rsidR="0081381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13817">
        <w:rPr>
          <w:rFonts w:ascii="Times New Roman" w:hAnsi="Times New Roman" w:cs="Times New Roman"/>
          <w:sz w:val="24"/>
          <w:szCs w:val="24"/>
        </w:rPr>
        <w:t>O, 16), 127.0 (7), 98.0 (100). IR (film, cm</w:t>
      </w:r>
      <w:r w:rsidR="00813817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813817">
        <w:rPr>
          <w:rFonts w:ascii="Times New Roman" w:hAnsi="Times New Roman" w:cs="Times New Roman"/>
          <w:sz w:val="24"/>
          <w:szCs w:val="24"/>
        </w:rPr>
        <w:t>): 3090 (C=CH), 2966 (C=CH), 2852 (C=CH).</w:t>
      </w:r>
    </w:p>
    <w:p w14:paraId="3D9DCE80" w14:textId="77777777" w:rsidR="00092453" w:rsidRPr="00092453" w:rsidRDefault="00092453" w:rsidP="000924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453">
        <w:rPr>
          <w:rFonts w:ascii="Times New Roman" w:hAnsi="Times New Roman" w:cs="Times New Roman"/>
          <w:b/>
          <w:sz w:val="24"/>
          <w:szCs w:val="24"/>
        </w:rPr>
        <w:t xml:space="preserve">Note:  </w:t>
      </w:r>
      <w:r w:rsidRPr="00092453">
        <w:rPr>
          <w:rFonts w:ascii="Times New Roman" w:hAnsi="Times New Roman" w:cs="Times New Roman"/>
          <w:sz w:val="24"/>
          <w:szCs w:val="24"/>
        </w:rPr>
        <w:t>Electrolysis procedure in this paper is slightly modified from original publication, due to increased scale</w:t>
      </w:r>
      <w:r w:rsidRPr="0009245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92453">
        <w:rPr>
          <w:rFonts w:ascii="Times New Roman" w:hAnsi="Times New Roman" w:cs="Times New Roman"/>
          <w:sz w:val="24"/>
          <w:szCs w:val="24"/>
        </w:rPr>
        <w:t>.</w:t>
      </w:r>
    </w:p>
    <w:p w14:paraId="6A07E12F" w14:textId="77777777" w:rsidR="00092453" w:rsidRDefault="00092453" w:rsidP="008138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56BC5D" w14:textId="77777777" w:rsidR="00813817" w:rsidRDefault="00000577" w:rsidP="00813817">
      <w:pPr>
        <w:jc w:val="center"/>
      </w:pPr>
      <w:r>
        <w:object w:dxaOrig="6229" w:dyaOrig="2083" w14:anchorId="583147C1">
          <v:shape id="_x0000_i1029" type="#_x0000_t75" style="width:233.15pt;height:77.95pt" o:ole="">
            <v:imagedata r:id="rId14" o:title=""/>
          </v:shape>
          <o:OLEObject Type="Embed" ProgID="ChemDraw.Document.6.0" ShapeID="_x0000_i1029" DrawAspect="Content" ObjectID="_1755804881" r:id="rId15"/>
        </w:object>
      </w:r>
    </w:p>
    <w:p w14:paraId="59851207" w14:textId="77777777" w:rsidR="00000577" w:rsidRPr="009C69A1" w:rsidRDefault="00813817" w:rsidP="000005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9245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irocycle X</w:t>
      </w:r>
      <w:r w:rsidRPr="00B6497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457 mg; </w:t>
      </w:r>
      <w:r w:rsidRPr="00B64972">
        <w:rPr>
          <w:rFonts w:ascii="Times New Roman" w:hAnsi="Times New Roman" w:cs="Times New Roman"/>
          <w:sz w:val="24"/>
          <w:szCs w:val="24"/>
        </w:rPr>
        <w:t>1.0 equiv.</w:t>
      </w:r>
      <w:r>
        <w:rPr>
          <w:rFonts w:ascii="Times New Roman" w:hAnsi="Times New Roman" w:cs="Times New Roman"/>
          <w:sz w:val="24"/>
          <w:szCs w:val="24"/>
        </w:rPr>
        <w:t>, 2.65 mmol</w:t>
      </w:r>
      <w:r w:rsidRPr="00B64972">
        <w:rPr>
          <w:rFonts w:ascii="Times New Roman" w:hAnsi="Times New Roman" w:cs="Times New Roman"/>
          <w:sz w:val="24"/>
          <w:szCs w:val="24"/>
        </w:rPr>
        <w:t>) and LiClO</w:t>
      </w:r>
      <w:r w:rsidRPr="00EE2F9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B6497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282 mg; </w:t>
      </w:r>
      <w:r w:rsidRPr="00B64972">
        <w:rPr>
          <w:rFonts w:ascii="Times New Roman" w:hAnsi="Times New Roman" w:cs="Times New Roman"/>
          <w:sz w:val="24"/>
          <w:szCs w:val="24"/>
        </w:rPr>
        <w:t>1.0 equiv.</w:t>
      </w:r>
      <w:r>
        <w:rPr>
          <w:rFonts w:ascii="Times New Roman" w:hAnsi="Times New Roman" w:cs="Times New Roman"/>
          <w:sz w:val="24"/>
          <w:szCs w:val="24"/>
        </w:rPr>
        <w:t>; 2.65 mmol</w:t>
      </w:r>
      <w:r w:rsidRPr="00B64972">
        <w:rPr>
          <w:rFonts w:ascii="Times New Roman" w:hAnsi="Times New Roman" w:cs="Times New Roman"/>
          <w:sz w:val="24"/>
          <w:szCs w:val="24"/>
        </w:rPr>
        <w:t>) were transferred to an undivided cell (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6497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64972">
        <w:rPr>
          <w:rFonts w:ascii="Times New Roman" w:hAnsi="Times New Roman" w:cs="Times New Roman"/>
          <w:sz w:val="24"/>
          <w:szCs w:val="24"/>
        </w:rPr>
        <w:t xml:space="preserve">mL) and dissolved in </w:t>
      </w:r>
      <w:r>
        <w:rPr>
          <w:rFonts w:ascii="Times New Roman" w:hAnsi="Times New Roman" w:cs="Times New Roman"/>
          <w:sz w:val="24"/>
          <w:szCs w:val="24"/>
        </w:rPr>
        <w:t>dry</w:t>
      </w:r>
      <w:r w:rsidRPr="00B64972">
        <w:rPr>
          <w:rFonts w:ascii="Times New Roman" w:hAnsi="Times New Roman" w:cs="Times New Roman"/>
          <w:sz w:val="24"/>
          <w:szCs w:val="24"/>
        </w:rPr>
        <w:t xml:space="preserve"> MeOH (</w:t>
      </w:r>
      <w:r>
        <w:rPr>
          <w:rFonts w:ascii="Times New Roman" w:hAnsi="Times New Roman" w:cs="Times New Roman"/>
          <w:sz w:val="24"/>
          <w:szCs w:val="24"/>
        </w:rPr>
        <w:t>16 </w:t>
      </w:r>
      <w:r w:rsidRPr="00B64972">
        <w:rPr>
          <w:rFonts w:ascii="Times New Roman" w:hAnsi="Times New Roman" w:cs="Times New Roman"/>
          <w:sz w:val="24"/>
          <w:szCs w:val="24"/>
        </w:rPr>
        <w:t>mL). AcOH (</w:t>
      </w:r>
      <w:r>
        <w:rPr>
          <w:rFonts w:ascii="Times New Roman" w:hAnsi="Times New Roman" w:cs="Times New Roman"/>
          <w:sz w:val="24"/>
          <w:szCs w:val="24"/>
        </w:rPr>
        <w:t xml:space="preserve">0.61 mL; </w:t>
      </w:r>
      <w:r w:rsidRPr="00B64972">
        <w:rPr>
          <w:rFonts w:ascii="Times New Roman" w:hAnsi="Times New Roman" w:cs="Times New Roman"/>
          <w:sz w:val="24"/>
          <w:szCs w:val="24"/>
        </w:rPr>
        <w:t>4.0 equiv.</w:t>
      </w:r>
      <w:r>
        <w:rPr>
          <w:rFonts w:ascii="Times New Roman" w:hAnsi="Times New Roman" w:cs="Times New Roman"/>
          <w:sz w:val="24"/>
          <w:szCs w:val="24"/>
        </w:rPr>
        <w:t>; 10.6 mmol</w:t>
      </w:r>
      <w:r w:rsidRPr="00B64972">
        <w:rPr>
          <w:rFonts w:ascii="Times New Roman" w:hAnsi="Times New Roman" w:cs="Times New Roman"/>
          <w:sz w:val="24"/>
          <w:szCs w:val="24"/>
        </w:rPr>
        <w:t xml:space="preserve">) was added. Graphite electrodes were fitted to the cell and electrolysis was performed in constant current (30 mA) conditions until 4.0 F of charge was passed through the cell. After electrolysis was </w:t>
      </w:r>
      <w:r>
        <w:rPr>
          <w:rFonts w:ascii="Times New Roman" w:hAnsi="Times New Roman" w:cs="Times New Roman"/>
          <w:sz w:val="24"/>
          <w:szCs w:val="24"/>
        </w:rPr>
        <w:t>finished,</w:t>
      </w:r>
      <w:r w:rsidRPr="00B64972">
        <w:rPr>
          <w:rFonts w:ascii="Times New Roman" w:hAnsi="Times New Roman" w:cs="Times New Roman"/>
          <w:sz w:val="24"/>
          <w:szCs w:val="24"/>
        </w:rPr>
        <w:t xml:space="preserve"> TEA (</w:t>
      </w:r>
      <w:r w:rsidR="00000577">
        <w:rPr>
          <w:rFonts w:ascii="Times New Roman" w:hAnsi="Times New Roman" w:cs="Times New Roman"/>
          <w:sz w:val="24"/>
          <w:szCs w:val="24"/>
        </w:rPr>
        <w:t xml:space="preserve">1.48 mL; </w:t>
      </w:r>
      <w:r w:rsidRPr="00B64972">
        <w:rPr>
          <w:rFonts w:ascii="Times New Roman" w:hAnsi="Times New Roman" w:cs="Times New Roman"/>
          <w:sz w:val="24"/>
          <w:szCs w:val="24"/>
        </w:rPr>
        <w:t>4.0 equiv.</w:t>
      </w:r>
      <w:r w:rsidR="00000577">
        <w:rPr>
          <w:rFonts w:ascii="Times New Roman" w:hAnsi="Times New Roman" w:cs="Times New Roman"/>
          <w:sz w:val="24"/>
          <w:szCs w:val="24"/>
        </w:rPr>
        <w:t>; 10.6 mmol</w:t>
      </w:r>
      <w:r w:rsidRPr="00B64972">
        <w:rPr>
          <w:rFonts w:ascii="Times New Roman" w:hAnsi="Times New Roman" w:cs="Times New Roman"/>
          <w:sz w:val="24"/>
          <w:szCs w:val="24"/>
        </w:rPr>
        <w:t xml:space="preserve">) was added and the reaction mixture was filtered </w:t>
      </w:r>
      <w:r w:rsidRPr="00B64972">
        <w:rPr>
          <w:rFonts w:ascii="Times New Roman" w:hAnsi="Times New Roman" w:cs="Times New Roman"/>
          <w:sz w:val="24"/>
          <w:szCs w:val="24"/>
        </w:rPr>
        <w:lastRenderedPageBreak/>
        <w:t>through a silica plug. The solvent was evaporated</w:t>
      </w:r>
      <w:r w:rsidR="00000577">
        <w:rPr>
          <w:rFonts w:ascii="Times New Roman" w:hAnsi="Times New Roman" w:cs="Times New Roman"/>
          <w:sz w:val="24"/>
          <w:szCs w:val="24"/>
        </w:rPr>
        <w:t xml:space="preserve">. </w:t>
      </w:r>
      <w:r w:rsidR="00000577">
        <w:rPr>
          <w:rFonts w:ascii="Times New Roman" w:hAnsi="Times New Roman" w:cs="Times New Roman"/>
          <w:sz w:val="24"/>
          <w:szCs w:val="24"/>
          <w:lang w:val="en-US"/>
        </w:rPr>
        <w:t xml:space="preserve">Product was purified using column chromatography (eluent system </w:t>
      </w:r>
      <w:proofErr w:type="spellStart"/>
      <w:proofErr w:type="gramStart"/>
      <w:r w:rsidR="00000577">
        <w:rPr>
          <w:rFonts w:ascii="Times New Roman" w:hAnsi="Times New Roman" w:cs="Times New Roman"/>
          <w:sz w:val="24"/>
          <w:szCs w:val="24"/>
          <w:lang w:val="en-US"/>
        </w:rPr>
        <w:t>PE:acetone</w:t>
      </w:r>
      <w:proofErr w:type="gramEnd"/>
      <w:r w:rsidR="00000577">
        <w:rPr>
          <w:rFonts w:ascii="Times New Roman" w:hAnsi="Times New Roman" w:cs="Times New Roman"/>
          <w:sz w:val="24"/>
          <w:szCs w:val="24"/>
          <w:lang w:val="en-US"/>
        </w:rPr>
        <w:t>:MTBE</w:t>
      </w:r>
      <w:proofErr w:type="spellEnd"/>
      <w:r w:rsidR="00000577">
        <w:rPr>
          <w:rFonts w:ascii="Times New Roman" w:hAnsi="Times New Roman" w:cs="Times New Roman"/>
          <w:sz w:val="24"/>
          <w:szCs w:val="24"/>
          <w:lang w:val="en-US"/>
        </w:rPr>
        <w:t xml:space="preserve"> (6:1:1)). Product </w:t>
      </w:r>
      <w:r w:rsidR="00000577" w:rsidRPr="00EA41FC">
        <w:rPr>
          <w:rFonts w:ascii="Times New Roman" w:hAnsi="Times New Roman" w:cs="Times New Roman"/>
          <w:b/>
          <w:bCs/>
          <w:sz w:val="24"/>
          <w:szCs w:val="24"/>
          <w:lang w:val="en-US"/>
        </w:rPr>
        <w:t>5a</w:t>
      </w:r>
      <w:r w:rsidR="00000577">
        <w:rPr>
          <w:rFonts w:ascii="Times New Roman" w:hAnsi="Times New Roman" w:cs="Times New Roman"/>
          <w:sz w:val="24"/>
          <w:szCs w:val="24"/>
          <w:lang w:val="en-US"/>
        </w:rPr>
        <w:t xml:space="preserve"> (390 mg; 63%) was obtained as a colorless oil. </w:t>
      </w:r>
      <w:r w:rsidR="0000057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000577">
        <w:rPr>
          <w:rFonts w:ascii="Times New Roman" w:hAnsi="Times New Roman" w:cs="Times New Roman"/>
          <w:sz w:val="24"/>
          <w:szCs w:val="24"/>
        </w:rPr>
        <w:t>H–NMR (400 MHz, CDCl</w:t>
      </w:r>
      <w:r w:rsidR="0000057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000577">
        <w:rPr>
          <w:rFonts w:ascii="Times New Roman" w:hAnsi="Times New Roman" w:cs="Times New Roman"/>
          <w:sz w:val="24"/>
          <w:szCs w:val="24"/>
        </w:rPr>
        <w:t xml:space="preserve">, δ): 6.13 (dd, </w:t>
      </w:r>
      <w:r w:rsidR="00000577">
        <w:rPr>
          <w:rFonts w:ascii="Times New Roman" w:hAnsi="Times New Roman" w:cs="Times New Roman"/>
          <w:i/>
          <w:iCs/>
          <w:sz w:val="24"/>
          <w:szCs w:val="24"/>
        </w:rPr>
        <w:t xml:space="preserve">J </w:t>
      </w:r>
      <w:r w:rsidR="00000577">
        <w:rPr>
          <w:rFonts w:ascii="Times New Roman" w:hAnsi="Times New Roman" w:cs="Times New Roman"/>
          <w:sz w:val="24"/>
          <w:szCs w:val="24"/>
        </w:rPr>
        <w:t xml:space="preserve">= 11.8, 7.4 Hz, 1H), 5.98 (d, </w:t>
      </w:r>
      <w:r w:rsidR="00000577">
        <w:rPr>
          <w:rFonts w:ascii="Times New Roman" w:hAnsi="Times New Roman" w:cs="Times New Roman"/>
          <w:i/>
          <w:iCs/>
          <w:sz w:val="24"/>
          <w:szCs w:val="24"/>
        </w:rPr>
        <w:t xml:space="preserve">J </w:t>
      </w:r>
      <w:r w:rsidR="00000577">
        <w:rPr>
          <w:rFonts w:ascii="Times New Roman" w:hAnsi="Times New Roman" w:cs="Times New Roman"/>
          <w:sz w:val="24"/>
          <w:szCs w:val="24"/>
        </w:rPr>
        <w:t xml:space="preserve">= 11.8 Hz, 1H), 5.81 (d, </w:t>
      </w:r>
      <w:r w:rsidR="00000577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000577">
        <w:rPr>
          <w:rFonts w:ascii="Times New Roman" w:hAnsi="Times New Roman" w:cs="Times New Roman"/>
          <w:sz w:val="24"/>
          <w:szCs w:val="24"/>
        </w:rPr>
        <w:t xml:space="preserve"> = 7.4 Hz, 1H), 4.66 (s, 2H), 4.32 (m, 2H), 3.77 (m, 2H), 3.41 (s, 6H), 3.37 (s, 3H). </w:t>
      </w:r>
      <w:r w:rsidR="00000577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="00000577">
        <w:rPr>
          <w:rFonts w:ascii="Times New Roman" w:hAnsi="Times New Roman" w:cs="Times New Roman"/>
          <w:sz w:val="24"/>
          <w:szCs w:val="24"/>
        </w:rPr>
        <w:t>C–NMR (101 MHz, CDCl</w:t>
      </w:r>
      <w:r w:rsidR="0000057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000577">
        <w:rPr>
          <w:rFonts w:ascii="Times New Roman" w:hAnsi="Times New Roman" w:cs="Times New Roman"/>
          <w:sz w:val="24"/>
          <w:szCs w:val="24"/>
        </w:rPr>
        <w:t xml:space="preserve">, δ): 165.3, 143.8, 122.1, 98.7, 96.6, 65.4, 63.8, 55.4, 54.1. </w:t>
      </w:r>
      <w:r w:rsidR="00000577" w:rsidRPr="0048527E">
        <w:rPr>
          <w:rFonts w:ascii="Times New Roman" w:hAnsi="Times New Roman" w:cs="Times New Roman"/>
          <w:sz w:val="24"/>
          <w:szCs w:val="24"/>
        </w:rPr>
        <w:t xml:space="preserve">HR-MS (ESI-TOF) m/z: calcd. </w:t>
      </w:r>
      <w:r w:rsidR="00000577">
        <w:rPr>
          <w:rFonts w:ascii="Times New Roman" w:hAnsi="Times New Roman" w:cs="Times New Roman"/>
          <w:sz w:val="24"/>
          <w:szCs w:val="24"/>
        </w:rPr>
        <w:t>for C</w:t>
      </w:r>
      <w:r w:rsidR="00000577">
        <w:rPr>
          <w:rFonts w:ascii="Times New Roman" w:hAnsi="Times New Roman" w:cs="Times New Roman"/>
          <w:sz w:val="24"/>
          <w:szCs w:val="24"/>
          <w:vertAlign w:val="subscript"/>
        </w:rPr>
        <w:t>10</w:t>
      </w:r>
      <w:r w:rsidR="00000577">
        <w:rPr>
          <w:rFonts w:ascii="Times New Roman" w:hAnsi="Times New Roman" w:cs="Times New Roman"/>
          <w:sz w:val="24"/>
          <w:szCs w:val="24"/>
        </w:rPr>
        <w:t>H</w:t>
      </w:r>
      <w:r w:rsidR="00000577">
        <w:rPr>
          <w:rFonts w:ascii="Times New Roman" w:hAnsi="Times New Roman" w:cs="Times New Roman"/>
          <w:sz w:val="24"/>
          <w:szCs w:val="24"/>
          <w:vertAlign w:val="subscript"/>
        </w:rPr>
        <w:t>18</w:t>
      </w:r>
      <w:r w:rsidR="00000577">
        <w:rPr>
          <w:rFonts w:ascii="Times New Roman" w:hAnsi="Times New Roman" w:cs="Times New Roman"/>
          <w:sz w:val="24"/>
          <w:szCs w:val="24"/>
        </w:rPr>
        <w:t>O</w:t>
      </w:r>
      <w:r w:rsidR="00000577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000577">
        <w:rPr>
          <w:rFonts w:ascii="Times New Roman" w:hAnsi="Times New Roman" w:cs="Times New Roman"/>
          <w:sz w:val="24"/>
          <w:szCs w:val="24"/>
        </w:rPr>
        <w:t>Na [M+Na]</w:t>
      </w:r>
      <w:r w:rsidR="00000577" w:rsidRPr="0048527E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000577" w:rsidRPr="00723824">
        <w:rPr>
          <w:rFonts w:ascii="Times New Roman" w:hAnsi="Times New Roman" w:cs="Times New Roman"/>
          <w:sz w:val="24"/>
          <w:szCs w:val="24"/>
        </w:rPr>
        <w:t xml:space="preserve">: </w:t>
      </w:r>
      <w:r w:rsidR="00000577">
        <w:rPr>
          <w:rFonts w:ascii="Times New Roman" w:hAnsi="Times New Roman" w:cs="Times New Roman"/>
          <w:sz w:val="24"/>
          <w:szCs w:val="24"/>
        </w:rPr>
        <w:t>257.1001,</w:t>
      </w:r>
      <w:r w:rsidR="00000577" w:rsidRPr="00723824">
        <w:rPr>
          <w:rFonts w:ascii="Times New Roman" w:hAnsi="Times New Roman" w:cs="Times New Roman"/>
          <w:sz w:val="24"/>
          <w:szCs w:val="24"/>
        </w:rPr>
        <w:t xml:space="preserve"> </w:t>
      </w:r>
      <w:r w:rsidR="00000577" w:rsidRPr="0048527E">
        <w:rPr>
          <w:rFonts w:ascii="Times New Roman" w:hAnsi="Times New Roman" w:cs="Times New Roman"/>
          <w:sz w:val="24"/>
          <w:szCs w:val="24"/>
        </w:rPr>
        <w:t>found:</w:t>
      </w:r>
      <w:r w:rsidR="00000577" w:rsidRPr="00723824">
        <w:rPr>
          <w:rFonts w:ascii="Times New Roman" w:hAnsi="Times New Roman" w:cs="Times New Roman"/>
          <w:sz w:val="24"/>
          <w:szCs w:val="24"/>
        </w:rPr>
        <w:t xml:space="preserve"> </w:t>
      </w:r>
      <w:r w:rsidR="00000577">
        <w:rPr>
          <w:rFonts w:ascii="Times New Roman" w:hAnsi="Times New Roman" w:cs="Times New Roman"/>
          <w:sz w:val="24"/>
          <w:szCs w:val="24"/>
        </w:rPr>
        <w:t>257.1003</w:t>
      </w:r>
      <w:r w:rsidR="00000577" w:rsidRPr="00723824">
        <w:rPr>
          <w:rFonts w:ascii="Times New Roman" w:hAnsi="Times New Roman" w:cs="Times New Roman"/>
          <w:sz w:val="24"/>
          <w:szCs w:val="24"/>
        </w:rPr>
        <w:t>.</w:t>
      </w:r>
      <w:r w:rsidR="00000577">
        <w:rPr>
          <w:rFonts w:ascii="Times New Roman" w:hAnsi="Times New Roman" w:cs="Times New Roman"/>
          <w:sz w:val="24"/>
          <w:szCs w:val="24"/>
        </w:rPr>
        <w:t xml:space="preserve"> IR (film, cm</w:t>
      </w:r>
      <w:r w:rsidR="00000577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000577">
        <w:rPr>
          <w:rFonts w:ascii="Times New Roman" w:hAnsi="Times New Roman" w:cs="Times New Roman"/>
          <w:sz w:val="24"/>
          <w:szCs w:val="24"/>
        </w:rPr>
        <w:t>): 2992 (C=CH), 2952 (C=CH), 2894 (C=CH), 2830 (C=CH), 1726 (C=O).</w:t>
      </w:r>
    </w:p>
    <w:p w14:paraId="61117301" w14:textId="77777777" w:rsidR="00813817" w:rsidRDefault="00813817" w:rsidP="00813817">
      <w:pPr>
        <w:jc w:val="both"/>
        <w:rPr>
          <w:rFonts w:ascii="Times New Roman" w:hAnsi="Times New Roman" w:cs="Times New Roman"/>
          <w:sz w:val="24"/>
          <w:szCs w:val="24"/>
        </w:rPr>
      </w:pPr>
      <w:r w:rsidRPr="00280DE9">
        <w:rPr>
          <w:rFonts w:ascii="Times New Roman" w:hAnsi="Times New Roman" w:cs="Times New Roman"/>
          <w:b/>
          <w:sz w:val="24"/>
          <w:szCs w:val="24"/>
        </w:rPr>
        <w:t>Note</w:t>
      </w:r>
      <w:r w:rsidR="0009245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: It was crucial to filter off LiClO</w:t>
      </w:r>
      <w:r w:rsidRPr="00EE2F9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before evaporating solvent, otherwise spontaneous polymerization of product was sometimes observed during solvent removal.</w:t>
      </w:r>
    </w:p>
    <w:p w14:paraId="7575CCBE" w14:textId="77777777" w:rsidR="00813817" w:rsidRDefault="00813817" w:rsidP="00813817">
      <w:pPr>
        <w:jc w:val="both"/>
        <w:rPr>
          <w:rFonts w:ascii="Times New Roman" w:hAnsi="Times New Roman" w:cs="Times New Roman"/>
          <w:sz w:val="24"/>
          <w:szCs w:val="24"/>
        </w:rPr>
      </w:pPr>
      <w:r w:rsidRPr="00280DE9">
        <w:rPr>
          <w:rFonts w:ascii="Times New Roman" w:hAnsi="Times New Roman" w:cs="Times New Roman"/>
          <w:b/>
          <w:sz w:val="24"/>
          <w:szCs w:val="24"/>
        </w:rPr>
        <w:t>Note</w:t>
      </w:r>
      <w:r w:rsidR="00092453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It was also crucial to neutralize remaining acid with TEA before solvent evaporation for the same reasons as above.</w:t>
      </w:r>
    </w:p>
    <w:p w14:paraId="433C9DFE" w14:textId="77777777" w:rsidR="00C30E47" w:rsidRDefault="00000000"/>
    <w:p w14:paraId="43D23E15" w14:textId="29944B55" w:rsidR="007B60EF" w:rsidRPr="00441A99" w:rsidRDefault="007B60EF">
      <w:r w:rsidRPr="00441A99">
        <w:t>References</w:t>
      </w:r>
    </w:p>
    <w:p w14:paraId="338C5B51" w14:textId="676EC593" w:rsidR="007B60EF" w:rsidRPr="00441A99" w:rsidRDefault="00B46D0C" w:rsidP="007B60EF">
      <w:r w:rsidRPr="00441A99">
        <w:t>[</w:t>
      </w:r>
      <w:r w:rsidR="007B60EF" w:rsidRPr="00441A99">
        <w:t>1</w:t>
      </w:r>
      <w:r w:rsidRPr="00441A99">
        <w:t xml:space="preserve">] </w:t>
      </w:r>
      <w:r w:rsidR="007B60EF" w:rsidRPr="00441A99">
        <w:t>Maynard</w:t>
      </w:r>
      <w:r w:rsidRPr="00441A99">
        <w:t>,</w:t>
      </w:r>
      <w:r w:rsidR="007B60EF" w:rsidRPr="00441A99">
        <w:t xml:space="preserve"> G.P.; Kane</w:t>
      </w:r>
      <w:r w:rsidRPr="00441A99">
        <w:t>,</w:t>
      </w:r>
      <w:r w:rsidR="007B60EF" w:rsidRPr="00441A99">
        <w:t xml:space="preserve"> J</w:t>
      </w:r>
      <w:r w:rsidRPr="00441A99">
        <w:t>.</w:t>
      </w:r>
      <w:r w:rsidR="007B60EF" w:rsidRPr="00441A99">
        <w:t>M.; Bratton</w:t>
      </w:r>
      <w:r w:rsidRPr="00441A99">
        <w:t>,</w:t>
      </w:r>
      <w:r w:rsidR="007B60EF" w:rsidRPr="00441A99">
        <w:t xml:space="preserve"> L.D.; Kudlacz</w:t>
      </w:r>
      <w:r w:rsidRPr="00441A99">
        <w:t>,</w:t>
      </w:r>
      <w:r w:rsidR="007B60EF" w:rsidRPr="00441A99">
        <w:t xml:space="preserve"> E.M. Substituted N-methyl-N-(4-(piperidin-1-yl)-2-(aryl)butyl) benzamides useful for the treatment of allergic diseases. US 6297259 B1, Oct 2, 2001</w:t>
      </w:r>
    </w:p>
    <w:p w14:paraId="5189536D" w14:textId="39ABC921" w:rsidR="007B60EF" w:rsidRDefault="00B46D0C" w:rsidP="007B60EF">
      <w:r w:rsidRPr="00441A99">
        <w:t>[</w:t>
      </w:r>
      <w:r w:rsidR="007B60EF" w:rsidRPr="00441A99">
        <w:t>2</w:t>
      </w:r>
      <w:r w:rsidRPr="00441A99">
        <w:t>]</w:t>
      </w:r>
      <w:r w:rsidR="007B60EF" w:rsidRPr="00441A99">
        <w:t xml:space="preserve"> Darzina, M.;  Lielpetere, A.; Jirgensons, A. </w:t>
      </w:r>
      <w:r w:rsidR="00441A99" w:rsidRPr="00441A99">
        <w:t>Eur. J. Org. Chem.</w:t>
      </w:r>
      <w:r w:rsidR="007B60EF" w:rsidRPr="00441A99">
        <w:t xml:space="preserve"> 2021, 2021 (29), 4224-4228.</w:t>
      </w:r>
      <w:r w:rsidR="005B77D5" w:rsidRPr="00441A99">
        <w:t xml:space="preserve"> doi:</w:t>
      </w:r>
      <w:r w:rsidR="005B77D5" w:rsidRPr="00441A99">
        <w:t>10.1002/ejoc.202100605</w:t>
      </w:r>
    </w:p>
    <w:sectPr w:rsidR="007B60E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C53D4" w14:textId="77777777" w:rsidR="003458C4" w:rsidRDefault="003458C4" w:rsidP="00813817">
      <w:pPr>
        <w:spacing w:after="0" w:line="240" w:lineRule="auto"/>
      </w:pPr>
      <w:r>
        <w:separator/>
      </w:r>
    </w:p>
  </w:endnote>
  <w:endnote w:type="continuationSeparator" w:id="0">
    <w:p w14:paraId="70A0C876" w14:textId="77777777" w:rsidR="003458C4" w:rsidRDefault="003458C4" w:rsidP="00813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73616" w14:textId="77777777" w:rsidR="003458C4" w:rsidRDefault="003458C4" w:rsidP="00813817">
      <w:pPr>
        <w:spacing w:after="0" w:line="240" w:lineRule="auto"/>
      </w:pPr>
      <w:r>
        <w:separator/>
      </w:r>
    </w:p>
  </w:footnote>
  <w:footnote w:type="continuationSeparator" w:id="0">
    <w:p w14:paraId="5D07E8F2" w14:textId="77777777" w:rsidR="003458C4" w:rsidRDefault="003458C4" w:rsidP="008138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817"/>
    <w:rsid w:val="00000577"/>
    <w:rsid w:val="00092453"/>
    <w:rsid w:val="000C7AEC"/>
    <w:rsid w:val="0026376F"/>
    <w:rsid w:val="003458C4"/>
    <w:rsid w:val="00441A99"/>
    <w:rsid w:val="005B77D5"/>
    <w:rsid w:val="007B60EF"/>
    <w:rsid w:val="00813817"/>
    <w:rsid w:val="009730E9"/>
    <w:rsid w:val="00B22721"/>
    <w:rsid w:val="00B46D0C"/>
    <w:rsid w:val="00CD6C78"/>
    <w:rsid w:val="00D435FF"/>
    <w:rsid w:val="00EA41FC"/>
    <w:rsid w:val="00EB5787"/>
    <w:rsid w:val="00F6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724811A0"/>
  <w15:chartTrackingRefBased/>
  <w15:docId w15:val="{C8EB8F7D-9200-4914-A232-D8968F62E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817"/>
  </w:style>
  <w:style w:type="paragraph" w:styleId="Heading1">
    <w:name w:val="heading 1"/>
    <w:basedOn w:val="Normal"/>
    <w:next w:val="Normal"/>
    <w:link w:val="Heading1Char"/>
    <w:uiPriority w:val="9"/>
    <w:qFormat/>
    <w:rsid w:val="008138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1381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138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13817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8138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9245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453"/>
  </w:style>
  <w:style w:type="paragraph" w:styleId="Footer">
    <w:name w:val="footer"/>
    <w:basedOn w:val="Normal"/>
    <w:link w:val="FooterChar"/>
    <w:uiPriority w:val="99"/>
    <w:unhideWhenUsed/>
    <w:rsid w:val="0009245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4161</Words>
  <Characters>2372</Characters>
  <Application>Microsoft Office Word</Application>
  <DocSecurity>0</DocSecurity>
  <Lines>19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Madara</dc:creator>
  <cp:keywords/>
  <dc:description/>
  <cp:lastModifiedBy>Oskars Platnieks</cp:lastModifiedBy>
  <cp:revision>12</cp:revision>
  <dcterms:created xsi:type="dcterms:W3CDTF">2023-09-07T13:18:00Z</dcterms:created>
  <dcterms:modified xsi:type="dcterms:W3CDTF">2023-09-09T19:48:00Z</dcterms:modified>
</cp:coreProperties>
</file>