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225C18">
      <w:pPr>
        <w:jc w:val="center"/>
      </w:pPr>
      <w:r>
        <w:rPr>
          <w:noProof/>
          <w:lang w:eastAsia="lv-LV"/>
        </w:rPr>
        <w:drawing>
          <wp:inline distT="0" distB="0" distL="0" distR="0" wp14:anchorId="22A811BB" wp14:editId="24BCFD44">
            <wp:extent cx="5220000" cy="34147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4147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5C18" w:rsidRPr="003B19BB" w:rsidRDefault="00225C18" w:rsidP="00225C18">
      <w:pPr>
        <w:spacing w:line="288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Fig. S1</w:t>
      </w:r>
      <w:r w:rsidRPr="003B19BB">
        <w:rPr>
          <w:rFonts w:ascii="Times New Roman" w:hAnsi="Times New Roman" w:cs="Times New Roman"/>
          <w:b/>
          <w:sz w:val="20"/>
          <w:szCs w:val="20"/>
          <w:lang w:val="en-US"/>
        </w:rPr>
        <w:t xml:space="preserve">. </w:t>
      </w:r>
      <w:r w:rsidRPr="003B19BB">
        <w:rPr>
          <w:rFonts w:ascii="Times New Roman" w:hAnsi="Times New Roman" w:cs="Times New Roman"/>
          <w:sz w:val="20"/>
          <w:szCs w:val="20"/>
          <w:lang w:val="en-US"/>
        </w:rPr>
        <w:t xml:space="preserve"> SEM, TEM images</w:t>
      </w:r>
      <w:r w:rsidR="00681078">
        <w:rPr>
          <w:rFonts w:ascii="Times New Roman" w:hAnsi="Times New Roman" w:cs="Times New Roman"/>
          <w:sz w:val="20"/>
          <w:szCs w:val="20"/>
          <w:lang w:val="en-US"/>
        </w:rPr>
        <w:t>,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and</w:t>
      </w:r>
      <w:r w:rsidRPr="003B19BB">
        <w:rPr>
          <w:rFonts w:ascii="Times New Roman" w:hAnsi="Times New Roman" w:cs="Times New Roman"/>
          <w:sz w:val="20"/>
          <w:szCs w:val="20"/>
          <w:lang w:val="en-US"/>
        </w:rPr>
        <w:t xml:space="preserve"> XRD pattern of spent Ru5SA</w:t>
      </w:r>
      <w:r>
        <w:rPr>
          <w:rFonts w:ascii="Times New Roman" w:hAnsi="Times New Roman" w:cs="Times New Roman"/>
          <w:sz w:val="20"/>
          <w:szCs w:val="20"/>
          <w:lang w:val="en-US"/>
        </w:rPr>
        <w:t>p catalyst recovered after</w:t>
      </w:r>
      <w:r w:rsidRPr="003B19B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fourth </w:t>
      </w:r>
      <w:r w:rsidRPr="003B19BB">
        <w:rPr>
          <w:rFonts w:ascii="Times New Roman" w:hAnsi="Times New Roman" w:cs="Times New Roman"/>
          <w:sz w:val="20"/>
          <w:szCs w:val="20"/>
          <w:lang w:val="en-US"/>
        </w:rPr>
        <w:t xml:space="preserve">reaction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cycle of rapeseed oil (RO) conversion process to renewable hydrocarbons (RH) by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hydrotreatment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(HT)</w:t>
      </w:r>
      <w:r w:rsidRPr="003B19BB">
        <w:rPr>
          <w:rFonts w:ascii="Times New Roman" w:hAnsi="Times New Roman" w:cs="Times New Roman"/>
          <w:sz w:val="20"/>
          <w:szCs w:val="20"/>
          <w:lang w:val="en-US"/>
        </w:rPr>
        <w:t>.</w:t>
      </w: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225C18" w:rsidRDefault="00225C18" w:rsidP="0067225B">
      <w:pPr>
        <w:jc w:val="center"/>
        <w:rPr>
          <w:noProof/>
          <w:lang w:eastAsia="lv-LV"/>
        </w:rPr>
      </w:pPr>
    </w:p>
    <w:p w:rsidR="003B19BB" w:rsidRDefault="00F773EE" w:rsidP="0067225B">
      <w:pPr>
        <w:jc w:val="center"/>
      </w:pPr>
      <w:r>
        <w:rPr>
          <w:noProof/>
          <w:lang w:eastAsia="lv-LV"/>
        </w:rPr>
        <w:lastRenderedPageBreak/>
        <w:drawing>
          <wp:inline distT="0" distB="0" distL="0" distR="0" wp14:anchorId="2EC3A8CF">
            <wp:extent cx="5220000" cy="523771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5237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2FD2" w:rsidRPr="003B19BB" w:rsidRDefault="00F42FD2" w:rsidP="0067225B">
      <w:pPr>
        <w:spacing w:line="288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Fig. S</w:t>
      </w:r>
      <w:r w:rsidR="00215607">
        <w:rPr>
          <w:rFonts w:ascii="Times New Roman" w:hAnsi="Times New Roman" w:cs="Times New Roman"/>
          <w:b/>
          <w:sz w:val="20"/>
          <w:szCs w:val="20"/>
          <w:lang w:val="en-US"/>
        </w:rPr>
        <w:t>2</w:t>
      </w:r>
      <w:r w:rsidRPr="003B19BB">
        <w:rPr>
          <w:rFonts w:ascii="Times New Roman" w:hAnsi="Times New Roman" w:cs="Times New Roman"/>
          <w:b/>
          <w:sz w:val="20"/>
          <w:szCs w:val="20"/>
          <w:lang w:val="en-US"/>
        </w:rPr>
        <w:t xml:space="preserve">. </w:t>
      </w:r>
      <w:r w:rsidRPr="003B19B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2D4E63">
        <w:rPr>
          <w:rFonts w:ascii="Times New Roman" w:hAnsi="Times New Roman" w:cs="Times New Roman"/>
          <w:sz w:val="20"/>
          <w:szCs w:val="20"/>
          <w:lang w:val="en-US"/>
        </w:rPr>
        <w:t>GC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chromatograms of </w:t>
      </w:r>
      <w:r w:rsidRPr="00F42FD2">
        <w:rPr>
          <w:rFonts w:ascii="Times New Roman" w:hAnsi="Times New Roman" w:cs="Times New Roman"/>
          <w:sz w:val="20"/>
          <w:szCs w:val="20"/>
          <w:lang w:val="en-US"/>
        </w:rPr>
        <w:t>renewa</w:t>
      </w:r>
      <w:r>
        <w:rPr>
          <w:rFonts w:ascii="Times New Roman" w:hAnsi="Times New Roman" w:cs="Times New Roman"/>
          <w:sz w:val="20"/>
          <w:szCs w:val="20"/>
          <w:lang w:val="en-US"/>
        </w:rPr>
        <w:t>ble hydrocarbon (RH) samples</w:t>
      </w:r>
      <w:r w:rsidRPr="00F42FD2">
        <w:rPr>
          <w:rFonts w:ascii="Times New Roman" w:hAnsi="Times New Roman" w:cs="Times New Roman"/>
          <w:sz w:val="20"/>
          <w:szCs w:val="20"/>
          <w:lang w:val="en-US"/>
        </w:rPr>
        <w:t xml:space="preserve"> produced from rapeseed oil (RO) by </w:t>
      </w:r>
      <w:proofErr w:type="spellStart"/>
      <w:r w:rsidRPr="00F42FD2">
        <w:rPr>
          <w:rFonts w:ascii="Times New Roman" w:hAnsi="Times New Roman" w:cs="Times New Roman"/>
          <w:sz w:val="20"/>
          <w:szCs w:val="20"/>
          <w:lang w:val="en-US"/>
        </w:rPr>
        <w:t>hydrotreatment</w:t>
      </w:r>
      <w:proofErr w:type="spellEnd"/>
      <w:r w:rsidRPr="00F42FD2">
        <w:rPr>
          <w:rFonts w:ascii="Times New Roman" w:hAnsi="Times New Roman" w:cs="Times New Roman"/>
          <w:sz w:val="20"/>
          <w:szCs w:val="20"/>
          <w:lang w:val="en-US"/>
        </w:rPr>
        <w:t xml:space="preserve"> (HT)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over </w:t>
      </w:r>
      <w:r w:rsidR="00B718F4">
        <w:rPr>
          <w:rFonts w:ascii="Times New Roman" w:hAnsi="Times New Roman" w:cs="Times New Roman"/>
          <w:sz w:val="20"/>
          <w:szCs w:val="20"/>
          <w:lang w:val="en-US"/>
        </w:rPr>
        <w:t xml:space="preserve">commercial </w:t>
      </w:r>
      <w:r w:rsidR="00512D2E">
        <w:rPr>
          <w:rFonts w:ascii="Times New Roman" w:hAnsi="Times New Roman" w:cs="Times New Roman"/>
          <w:sz w:val="20"/>
          <w:szCs w:val="20"/>
          <w:lang w:val="en-US"/>
        </w:rPr>
        <w:t xml:space="preserve">supported Ni and Ru </w:t>
      </w:r>
      <w:r>
        <w:rPr>
          <w:rFonts w:ascii="Times New Roman" w:hAnsi="Times New Roman" w:cs="Times New Roman"/>
          <w:sz w:val="20"/>
          <w:szCs w:val="20"/>
          <w:lang w:val="en-US"/>
        </w:rPr>
        <w:t>catalysts</w:t>
      </w:r>
      <w:r w:rsidRPr="00F42FD2">
        <w:rPr>
          <w:rFonts w:ascii="Times New Roman" w:hAnsi="Times New Roman" w:cs="Times New Roman"/>
          <w:sz w:val="20"/>
          <w:szCs w:val="20"/>
          <w:lang w:val="en-US"/>
        </w:rPr>
        <w:t>. Catalyst amount and HT conditions: 5%, reaction temperature 340 °</w:t>
      </w:r>
      <w:r w:rsidRPr="00732BB2">
        <w:rPr>
          <w:rFonts w:ascii="Times New Roman" w:hAnsi="Times New Roman" w:cs="Times New Roman"/>
          <w:sz w:val="20"/>
          <w:szCs w:val="20"/>
          <w:lang w:val="en-US"/>
        </w:rPr>
        <w:t>C</w:t>
      </w:r>
      <w:r w:rsidR="00732BB2" w:rsidRPr="00732BB2">
        <w:rPr>
          <w:rFonts w:ascii="Times New Roman" w:hAnsi="Times New Roman" w:cs="Times New Roman"/>
          <w:sz w:val="20"/>
          <w:szCs w:val="20"/>
          <w:lang w:val="en-US"/>
        </w:rPr>
        <w:t xml:space="preserve"> (heating rate 5 °C/min)</w:t>
      </w:r>
      <w:r w:rsidRPr="00732BB2">
        <w:rPr>
          <w:rFonts w:ascii="Times New Roman" w:hAnsi="Times New Roman" w:cs="Times New Roman"/>
          <w:sz w:val="20"/>
          <w:szCs w:val="20"/>
          <w:lang w:val="en-US"/>
        </w:rPr>
        <w:t>,</w:t>
      </w:r>
      <w:r w:rsidRPr="00F42FD2">
        <w:rPr>
          <w:rFonts w:ascii="Times New Roman" w:hAnsi="Times New Roman" w:cs="Times New Roman"/>
          <w:sz w:val="20"/>
          <w:szCs w:val="20"/>
          <w:lang w:val="en-US"/>
        </w:rPr>
        <w:t xml:space="preserve"> initial H</w:t>
      </w:r>
      <w:r w:rsidRPr="00113C41">
        <w:rPr>
          <w:rFonts w:ascii="Times New Roman" w:hAnsi="Times New Roman" w:cs="Times New Roman"/>
          <w:sz w:val="20"/>
          <w:szCs w:val="20"/>
          <w:vertAlign w:val="subscript"/>
          <w:lang w:val="en-US"/>
        </w:rPr>
        <w:t>2</w:t>
      </w:r>
      <w:r w:rsidRPr="00F42FD2">
        <w:rPr>
          <w:rFonts w:ascii="Times New Roman" w:hAnsi="Times New Roman" w:cs="Times New Roman"/>
          <w:sz w:val="20"/>
          <w:szCs w:val="20"/>
          <w:lang w:val="en-US"/>
        </w:rPr>
        <w:t xml:space="preserve"> pressure 10 MPa, mixing speed 300 rpm</w:t>
      </w:r>
      <w:r w:rsidR="00536D2B">
        <w:rPr>
          <w:rFonts w:ascii="Times New Roman" w:hAnsi="Times New Roman" w:cs="Times New Roman"/>
          <w:sz w:val="20"/>
          <w:szCs w:val="20"/>
          <w:lang w:val="en-US"/>
        </w:rPr>
        <w:t>,</w:t>
      </w:r>
      <w:r w:rsidRPr="00F42FD2">
        <w:rPr>
          <w:rFonts w:ascii="Times New Roman" w:hAnsi="Times New Roman" w:cs="Times New Roman"/>
          <w:sz w:val="20"/>
          <w:szCs w:val="20"/>
          <w:lang w:val="en-US"/>
        </w:rPr>
        <w:t xml:space="preserve"> and residence time –</w:t>
      </w:r>
      <w:r w:rsidR="00512D2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5208E4">
        <w:rPr>
          <w:rFonts w:ascii="Times New Roman" w:hAnsi="Times New Roman" w:cs="Times New Roman"/>
          <w:sz w:val="20"/>
          <w:szCs w:val="20"/>
          <w:lang w:val="en-US"/>
        </w:rPr>
        <w:t xml:space="preserve">oxygen removal </w:t>
      </w:r>
      <w:r w:rsidRPr="00F42FD2">
        <w:rPr>
          <w:rFonts w:ascii="Times New Roman" w:hAnsi="Times New Roman" w:cs="Times New Roman"/>
          <w:sz w:val="20"/>
          <w:szCs w:val="20"/>
          <w:lang w:val="en-US"/>
        </w:rPr>
        <w:t>time (ORT) + 20 min (</w:t>
      </w:r>
      <w:bookmarkStart w:id="0" w:name="_GoBack"/>
      <w:r w:rsidRPr="00214CAA">
        <w:rPr>
          <w:rFonts w:ascii="Times New Roman" w:hAnsi="Times New Roman" w:cs="Times New Roman"/>
          <w:sz w:val="20"/>
          <w:szCs w:val="20"/>
          <w:lang w:val="en-US"/>
        </w:rPr>
        <w:t>Table 2</w:t>
      </w:r>
      <w:bookmarkEnd w:id="0"/>
      <w:r w:rsidRPr="00F42FD2">
        <w:rPr>
          <w:rFonts w:ascii="Times New Roman" w:hAnsi="Times New Roman" w:cs="Times New Roman"/>
          <w:sz w:val="20"/>
          <w:szCs w:val="20"/>
          <w:lang w:val="en-US"/>
        </w:rPr>
        <w:t>).</w:t>
      </w:r>
    </w:p>
    <w:p w:rsidR="00F42FD2" w:rsidRDefault="007964EF" w:rsidP="0067225B">
      <w:pPr>
        <w:jc w:val="center"/>
      </w:pPr>
      <w:r>
        <w:rPr>
          <w:noProof/>
          <w:lang w:eastAsia="lv-LV"/>
        </w:rPr>
        <w:lastRenderedPageBreak/>
        <w:drawing>
          <wp:inline distT="0" distB="0" distL="0" distR="0" wp14:anchorId="7C2EE8F0">
            <wp:extent cx="5220000" cy="36615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6615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2FD2" w:rsidRDefault="00732BB2" w:rsidP="0067225B">
      <w:pPr>
        <w:spacing w:line="288" w:lineRule="auto"/>
        <w:jc w:val="both"/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Fig. S</w:t>
      </w:r>
      <w:r w:rsidR="001E0E24">
        <w:rPr>
          <w:rFonts w:ascii="Times New Roman" w:hAnsi="Times New Roman" w:cs="Times New Roman"/>
          <w:b/>
          <w:sz w:val="20"/>
          <w:szCs w:val="20"/>
          <w:lang w:val="en-US"/>
        </w:rPr>
        <w:t>3</w:t>
      </w:r>
      <w:r w:rsidR="00F42FD2" w:rsidRPr="003B19BB">
        <w:rPr>
          <w:rFonts w:ascii="Times New Roman" w:hAnsi="Times New Roman" w:cs="Times New Roman"/>
          <w:b/>
          <w:sz w:val="20"/>
          <w:szCs w:val="20"/>
          <w:lang w:val="en-US"/>
        </w:rPr>
        <w:t xml:space="preserve">. </w:t>
      </w:r>
      <w:r w:rsidR="00F42FD2" w:rsidRPr="003B19B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2D4E63" w:rsidRPr="002D4E63">
        <w:rPr>
          <w:rFonts w:ascii="Times New Roman" w:hAnsi="Times New Roman" w:cs="Times New Roman"/>
          <w:sz w:val="20"/>
          <w:szCs w:val="20"/>
          <w:lang w:val="en-US"/>
        </w:rPr>
        <w:t xml:space="preserve">GC chromatograms </w:t>
      </w:r>
      <w:r w:rsidR="002D4E63">
        <w:rPr>
          <w:rFonts w:ascii="Times New Roman" w:hAnsi="Times New Roman" w:cs="Times New Roman"/>
          <w:sz w:val="20"/>
          <w:szCs w:val="20"/>
          <w:lang w:val="en-US"/>
        </w:rPr>
        <w:t>of renewable hydrocarbon</w:t>
      </w:r>
      <w:r w:rsidR="002D4E63" w:rsidRPr="002D4E63">
        <w:rPr>
          <w:rFonts w:ascii="Times New Roman" w:hAnsi="Times New Roman" w:cs="Times New Roman"/>
          <w:sz w:val="20"/>
          <w:szCs w:val="20"/>
          <w:lang w:val="en-US"/>
        </w:rPr>
        <w:t xml:space="preserve"> (RH) </w:t>
      </w:r>
      <w:r w:rsidR="002D4E63">
        <w:rPr>
          <w:rFonts w:ascii="Times New Roman" w:hAnsi="Times New Roman" w:cs="Times New Roman"/>
          <w:sz w:val="20"/>
          <w:szCs w:val="20"/>
          <w:lang w:val="en-US"/>
        </w:rPr>
        <w:t xml:space="preserve">samples </w:t>
      </w:r>
      <w:r w:rsidR="002D4E63" w:rsidRPr="002D4E63">
        <w:rPr>
          <w:rFonts w:ascii="Times New Roman" w:hAnsi="Times New Roman" w:cs="Times New Roman"/>
          <w:sz w:val="20"/>
          <w:szCs w:val="20"/>
          <w:lang w:val="en-US"/>
        </w:rPr>
        <w:t>produced from rapeseed oil (RO) o</w:t>
      </w:r>
      <w:r w:rsidR="002D4E63">
        <w:rPr>
          <w:rFonts w:ascii="Times New Roman" w:hAnsi="Times New Roman" w:cs="Times New Roman"/>
          <w:sz w:val="20"/>
          <w:szCs w:val="20"/>
          <w:lang w:val="en-US"/>
        </w:rPr>
        <w:t xml:space="preserve">ver synthesized fresh and </w:t>
      </w:r>
      <w:r w:rsidR="00D53533">
        <w:rPr>
          <w:rFonts w:ascii="Times New Roman" w:hAnsi="Times New Roman" w:cs="Times New Roman"/>
          <w:sz w:val="20"/>
          <w:szCs w:val="20"/>
          <w:lang w:val="en-US"/>
        </w:rPr>
        <w:t xml:space="preserve">spent </w:t>
      </w:r>
      <w:r w:rsidR="001E0E24">
        <w:rPr>
          <w:rFonts w:ascii="Times New Roman" w:hAnsi="Times New Roman" w:cs="Times New Roman"/>
          <w:sz w:val="20"/>
          <w:szCs w:val="20"/>
          <w:lang w:val="en-US"/>
        </w:rPr>
        <w:t xml:space="preserve">re-calcined </w:t>
      </w:r>
      <w:r w:rsidR="00536D2B">
        <w:rPr>
          <w:rFonts w:ascii="Times New Roman" w:hAnsi="Times New Roman" w:cs="Times New Roman"/>
          <w:sz w:val="20"/>
          <w:szCs w:val="20"/>
          <w:lang w:val="en-US"/>
        </w:rPr>
        <w:t>Ru5SA</w:t>
      </w:r>
      <w:r w:rsidR="002D4E63">
        <w:rPr>
          <w:rFonts w:ascii="Times New Roman" w:hAnsi="Times New Roman" w:cs="Times New Roman"/>
          <w:sz w:val="20"/>
          <w:szCs w:val="20"/>
          <w:lang w:val="en-US"/>
        </w:rPr>
        <w:t xml:space="preserve">p catalyst </w:t>
      </w:r>
      <w:r w:rsidR="00D53533">
        <w:rPr>
          <w:rFonts w:ascii="Times New Roman" w:hAnsi="Times New Roman" w:cs="Times New Roman"/>
          <w:sz w:val="20"/>
          <w:szCs w:val="20"/>
          <w:lang w:val="en-US"/>
        </w:rPr>
        <w:t>recovered after</w:t>
      </w:r>
      <w:r w:rsidR="002D4E63" w:rsidRPr="002D4E6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2D4E63" w:rsidRPr="002D4E63">
        <w:rPr>
          <w:rFonts w:ascii="Times New Roman" w:hAnsi="Times New Roman" w:cs="Times New Roman"/>
          <w:sz w:val="20"/>
          <w:szCs w:val="20"/>
          <w:lang w:val="en-US"/>
        </w:rPr>
        <w:t>hydrotreat</w:t>
      </w:r>
      <w:r w:rsidR="00D53533">
        <w:rPr>
          <w:rFonts w:ascii="Times New Roman" w:hAnsi="Times New Roman" w:cs="Times New Roman"/>
          <w:sz w:val="20"/>
          <w:szCs w:val="20"/>
          <w:lang w:val="en-US"/>
        </w:rPr>
        <w:t>reating</w:t>
      </w:r>
      <w:proofErr w:type="spellEnd"/>
      <w:r w:rsidR="002D4E63" w:rsidRPr="002D4E63">
        <w:rPr>
          <w:rFonts w:ascii="Times New Roman" w:hAnsi="Times New Roman" w:cs="Times New Roman"/>
          <w:sz w:val="20"/>
          <w:szCs w:val="20"/>
          <w:lang w:val="en-US"/>
        </w:rPr>
        <w:t xml:space="preserve"> (HT)</w:t>
      </w:r>
      <w:r w:rsidR="00D53533">
        <w:rPr>
          <w:rFonts w:ascii="Times New Roman" w:hAnsi="Times New Roman" w:cs="Times New Roman"/>
          <w:sz w:val="20"/>
          <w:szCs w:val="20"/>
          <w:lang w:val="en-US"/>
        </w:rPr>
        <w:t xml:space="preserve"> runs</w:t>
      </w:r>
      <w:r w:rsidR="002D4E63">
        <w:rPr>
          <w:rFonts w:ascii="Times New Roman" w:hAnsi="Times New Roman" w:cs="Times New Roman"/>
          <w:sz w:val="20"/>
          <w:szCs w:val="20"/>
          <w:lang w:val="en-US"/>
        </w:rPr>
        <w:t>.</w:t>
      </w:r>
      <w:r w:rsidR="002D4E63" w:rsidRPr="002D4E63">
        <w:rPr>
          <w:rFonts w:ascii="Times New Roman" w:hAnsi="Times New Roman" w:cs="Times New Roman"/>
          <w:sz w:val="20"/>
          <w:szCs w:val="20"/>
          <w:lang w:val="en-US"/>
        </w:rPr>
        <w:t xml:space="preserve"> Catalyst amount and HT conditions: 5%, reaction temperature 340 </w:t>
      </w:r>
      <w:r w:rsidR="002D4E63" w:rsidRPr="00732BB2">
        <w:rPr>
          <w:rFonts w:ascii="Times New Roman" w:hAnsi="Times New Roman" w:cs="Times New Roman"/>
          <w:sz w:val="20"/>
          <w:szCs w:val="20"/>
          <w:lang w:val="en-US"/>
        </w:rPr>
        <w:t>℃</w:t>
      </w:r>
      <w:r w:rsidRPr="00732BB2">
        <w:rPr>
          <w:rFonts w:ascii="Times New Roman" w:hAnsi="Times New Roman" w:cs="Times New Roman"/>
          <w:sz w:val="20"/>
          <w:szCs w:val="20"/>
          <w:lang w:val="en-US"/>
        </w:rPr>
        <w:t xml:space="preserve"> (heating rate 5 °C/min)</w:t>
      </w:r>
      <w:r w:rsidR="002D4E63" w:rsidRPr="00732BB2">
        <w:rPr>
          <w:rFonts w:ascii="Times New Roman" w:hAnsi="Times New Roman" w:cs="Times New Roman"/>
          <w:sz w:val="20"/>
          <w:szCs w:val="20"/>
          <w:lang w:val="en-US"/>
        </w:rPr>
        <w:t>,</w:t>
      </w:r>
      <w:r w:rsidR="002D4E63" w:rsidRPr="002D4E63">
        <w:rPr>
          <w:rFonts w:ascii="Times New Roman" w:hAnsi="Times New Roman" w:cs="Times New Roman"/>
          <w:sz w:val="20"/>
          <w:szCs w:val="20"/>
          <w:lang w:val="en-US"/>
        </w:rPr>
        <w:t xml:space="preserve"> initial H</w:t>
      </w:r>
      <w:r w:rsidR="002D4E63" w:rsidRPr="00113C41">
        <w:rPr>
          <w:rFonts w:ascii="Times New Roman" w:hAnsi="Times New Roman" w:cs="Times New Roman"/>
          <w:sz w:val="20"/>
          <w:szCs w:val="20"/>
          <w:vertAlign w:val="subscript"/>
          <w:lang w:val="en-US"/>
        </w:rPr>
        <w:t>2</w:t>
      </w:r>
      <w:r w:rsidR="002D4E63" w:rsidRPr="002D4E63">
        <w:rPr>
          <w:rFonts w:ascii="Times New Roman" w:hAnsi="Times New Roman" w:cs="Times New Roman"/>
          <w:sz w:val="20"/>
          <w:szCs w:val="20"/>
          <w:lang w:val="en-US"/>
        </w:rPr>
        <w:t xml:space="preserve"> pressure 10 MPa, residence time 5 min, mixing speed 300 rpm.</w:t>
      </w:r>
    </w:p>
    <w:sectPr w:rsidR="00F42FD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CA1"/>
    <w:rsid w:val="000247BB"/>
    <w:rsid w:val="000944BF"/>
    <w:rsid w:val="00113C41"/>
    <w:rsid w:val="001E0E24"/>
    <w:rsid w:val="00214CAA"/>
    <w:rsid w:val="00215607"/>
    <w:rsid w:val="00225C18"/>
    <w:rsid w:val="00284CA1"/>
    <w:rsid w:val="002D4E63"/>
    <w:rsid w:val="00310EF1"/>
    <w:rsid w:val="003B19BB"/>
    <w:rsid w:val="003C0231"/>
    <w:rsid w:val="00512D2E"/>
    <w:rsid w:val="005208E4"/>
    <w:rsid w:val="00536D2B"/>
    <w:rsid w:val="005D5E91"/>
    <w:rsid w:val="0067225B"/>
    <w:rsid w:val="00681078"/>
    <w:rsid w:val="00717EF9"/>
    <w:rsid w:val="00732BB2"/>
    <w:rsid w:val="007964EF"/>
    <w:rsid w:val="00931239"/>
    <w:rsid w:val="00935A57"/>
    <w:rsid w:val="00A4466E"/>
    <w:rsid w:val="00B718F4"/>
    <w:rsid w:val="00B9302E"/>
    <w:rsid w:val="00BA5D15"/>
    <w:rsid w:val="00BF6E76"/>
    <w:rsid w:val="00D53533"/>
    <w:rsid w:val="00E00FB7"/>
    <w:rsid w:val="00F42FD2"/>
    <w:rsid w:val="00F7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A8FBE"/>
  <w15:chartTrackingRefBased/>
  <w15:docId w15:val="{4E95A1DC-D692-4107-82C6-DBBDDE0CA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615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kristaps</dc:creator>
  <cp:keywords/>
  <dc:description/>
  <cp:lastModifiedBy>kristaps</cp:lastModifiedBy>
  <cp:revision>26</cp:revision>
  <dcterms:created xsi:type="dcterms:W3CDTF">2021-11-05T13:37:00Z</dcterms:created>
  <dcterms:modified xsi:type="dcterms:W3CDTF">2023-02-19T20:54:00Z</dcterms:modified>
</cp:coreProperties>
</file>