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9BA" w:rsidRPr="00082E88" w:rsidRDefault="00B4749D" w:rsidP="006D59BA">
      <w:pPr>
        <w:pStyle w:val="RTU-Title"/>
        <w:rPr>
          <w:b w:val="0"/>
          <w:szCs w:val="48"/>
        </w:rPr>
      </w:pPr>
      <w:bookmarkStart w:id="0" w:name="_GoBack"/>
      <w:bookmarkEnd w:id="0"/>
      <w:r w:rsidRPr="00082E88">
        <w:rPr>
          <w:b w:val="0"/>
          <w:szCs w:val="48"/>
        </w:rPr>
        <w:t xml:space="preserve">Selection criteria of sleeping </w:t>
      </w:r>
      <w:r w:rsidR="00E82E13" w:rsidRPr="00082E88">
        <w:rPr>
          <w:b w:val="0"/>
          <w:szCs w:val="48"/>
        </w:rPr>
        <w:t>bags</w:t>
      </w:r>
    </w:p>
    <w:p w:rsidR="006D59BA" w:rsidRPr="00082E88" w:rsidRDefault="00065E35" w:rsidP="006D59BA">
      <w:pPr>
        <w:pStyle w:val="RTU-AuthorsNames"/>
        <w:spacing w:before="120"/>
        <w:rPr>
          <w:sz w:val="24"/>
          <w:szCs w:val="24"/>
          <w:vertAlign w:val="superscript"/>
        </w:rPr>
      </w:pPr>
      <w:r w:rsidRPr="00082E88">
        <w:rPr>
          <w:sz w:val="24"/>
          <w:szCs w:val="24"/>
        </w:rPr>
        <w:t>Iveta</w:t>
      </w:r>
      <w:r w:rsidR="006D59BA" w:rsidRPr="00082E88">
        <w:rPr>
          <w:sz w:val="24"/>
          <w:szCs w:val="24"/>
        </w:rPr>
        <w:t xml:space="preserve"> </w:t>
      </w:r>
      <w:r w:rsidRPr="00082E88">
        <w:rPr>
          <w:sz w:val="24"/>
          <w:szCs w:val="24"/>
        </w:rPr>
        <w:t>Abele</w:t>
      </w:r>
      <w:r w:rsidR="006D59BA" w:rsidRPr="00082E88">
        <w:rPr>
          <w:sz w:val="24"/>
          <w:szCs w:val="24"/>
          <w:vertAlign w:val="superscript"/>
        </w:rPr>
        <w:t>1</w:t>
      </w:r>
      <w:r w:rsidR="006D59BA" w:rsidRPr="00082E88">
        <w:rPr>
          <w:sz w:val="24"/>
          <w:szCs w:val="24"/>
        </w:rPr>
        <w:t xml:space="preserve">, </w:t>
      </w:r>
      <w:r w:rsidRPr="00082E88">
        <w:rPr>
          <w:sz w:val="24"/>
          <w:szCs w:val="24"/>
        </w:rPr>
        <w:t>Ausma</w:t>
      </w:r>
      <w:r w:rsidR="006D59BA" w:rsidRPr="00082E88">
        <w:rPr>
          <w:sz w:val="24"/>
          <w:szCs w:val="24"/>
        </w:rPr>
        <w:t xml:space="preserve"> </w:t>
      </w:r>
      <w:r w:rsidRPr="00082E88">
        <w:rPr>
          <w:sz w:val="24"/>
          <w:szCs w:val="24"/>
        </w:rPr>
        <w:t>Vilumsone</w:t>
      </w:r>
      <w:r w:rsidR="006D59BA" w:rsidRPr="00082E88">
        <w:rPr>
          <w:sz w:val="24"/>
          <w:szCs w:val="24"/>
          <w:vertAlign w:val="superscript"/>
        </w:rPr>
        <w:t>2</w:t>
      </w:r>
      <w:r w:rsidR="006D59BA" w:rsidRPr="00082E88">
        <w:rPr>
          <w:sz w:val="24"/>
          <w:szCs w:val="24"/>
        </w:rPr>
        <w:t>,</w:t>
      </w:r>
      <w:r w:rsidR="006D59BA" w:rsidRPr="00082E88">
        <w:rPr>
          <w:sz w:val="24"/>
          <w:szCs w:val="24"/>
          <w:vertAlign w:val="superscript"/>
        </w:rPr>
        <w:t xml:space="preserve"> </w:t>
      </w:r>
      <w:r w:rsidR="0027263C">
        <w:rPr>
          <w:sz w:val="24"/>
          <w:szCs w:val="24"/>
        </w:rPr>
        <w:t>Igors</w:t>
      </w:r>
      <w:r w:rsidR="0027263C" w:rsidRPr="00082E88">
        <w:rPr>
          <w:sz w:val="24"/>
          <w:szCs w:val="24"/>
        </w:rPr>
        <w:t xml:space="preserve"> </w:t>
      </w:r>
      <w:r w:rsidR="0027263C">
        <w:rPr>
          <w:sz w:val="24"/>
          <w:szCs w:val="24"/>
        </w:rPr>
        <w:t>Sitvjenkins</w:t>
      </w:r>
      <w:r w:rsidR="0027263C">
        <w:rPr>
          <w:sz w:val="24"/>
          <w:szCs w:val="24"/>
          <w:vertAlign w:val="superscript"/>
        </w:rPr>
        <w:t>3</w:t>
      </w:r>
      <w:r w:rsidR="0027263C" w:rsidRPr="00082E88">
        <w:rPr>
          <w:sz w:val="24"/>
          <w:szCs w:val="24"/>
        </w:rPr>
        <w:t>,</w:t>
      </w:r>
    </w:p>
    <w:p w:rsidR="006D59BA" w:rsidRPr="00082E88" w:rsidRDefault="006D59BA" w:rsidP="006D59BA">
      <w:pPr>
        <w:pStyle w:val="RTU-AuthorsNames"/>
        <w:spacing w:after="480"/>
        <w:rPr>
          <w:i/>
          <w:szCs w:val="22"/>
        </w:rPr>
        <w:sectPr w:rsidR="006D59BA" w:rsidRPr="00082E88" w:rsidSect="00786876">
          <w:headerReference w:type="default" r:id="rId9"/>
          <w:footerReference w:type="even" r:id="rId10"/>
          <w:pgSz w:w="11907" w:h="16840" w:code="9"/>
          <w:pgMar w:top="1418" w:right="624" w:bottom="1418" w:left="624" w:header="720" w:footer="720" w:gutter="289"/>
          <w:cols w:space="289"/>
          <w:docGrid w:linePitch="272"/>
        </w:sectPr>
      </w:pPr>
      <w:r w:rsidRPr="00082E88">
        <w:rPr>
          <w:i/>
          <w:szCs w:val="22"/>
          <w:vertAlign w:val="superscript"/>
        </w:rPr>
        <w:t>1</w:t>
      </w:r>
      <w:r w:rsidR="003D2E2E" w:rsidRPr="00082E88">
        <w:rPr>
          <w:i/>
          <w:szCs w:val="22"/>
          <w:vertAlign w:val="superscript"/>
        </w:rPr>
        <w:t>-2</w:t>
      </w:r>
      <w:r w:rsidR="00065E35" w:rsidRPr="00082E88">
        <w:rPr>
          <w:i/>
          <w:szCs w:val="22"/>
        </w:rPr>
        <w:t>Riga Technical University</w:t>
      </w:r>
      <w:r w:rsidR="0027263C">
        <w:rPr>
          <w:i/>
          <w:szCs w:val="22"/>
        </w:rPr>
        <w:t xml:space="preserve">, </w:t>
      </w:r>
      <w:r w:rsidR="0027263C">
        <w:rPr>
          <w:i/>
          <w:szCs w:val="22"/>
          <w:vertAlign w:val="superscript"/>
        </w:rPr>
        <w:t>3</w:t>
      </w:r>
      <w:r w:rsidR="0027263C">
        <w:rPr>
          <w:i/>
          <w:szCs w:val="22"/>
        </w:rPr>
        <w:t>National Armed Forces</w:t>
      </w:r>
      <w:r w:rsidR="00F60D0D" w:rsidRPr="00082E88">
        <w:rPr>
          <w:i/>
          <w:szCs w:val="22"/>
        </w:rPr>
        <w:t xml:space="preserve"> </w:t>
      </w:r>
    </w:p>
    <w:p w:rsidR="006D59BA" w:rsidRPr="00082E88" w:rsidRDefault="006D59BA" w:rsidP="006D59BA">
      <w:pPr>
        <w:pStyle w:val="RTU-Heading1"/>
        <w:numPr>
          <w:ilvl w:val="0"/>
          <w:numId w:val="0"/>
        </w:numPr>
        <w:spacing w:before="0" w:after="0"/>
        <w:ind w:firstLine="204"/>
        <w:jc w:val="both"/>
        <w:rPr>
          <w:b/>
          <w:smallCaps w:val="0"/>
        </w:rPr>
      </w:pPr>
      <w:bookmarkStart w:id="1" w:name="abstract"/>
      <w:bookmarkStart w:id="2" w:name="sectionHeads1"/>
      <w:bookmarkEnd w:id="1"/>
      <w:bookmarkEnd w:id="2"/>
      <w:r w:rsidRPr="00082E88">
        <w:rPr>
          <w:b/>
          <w:i/>
          <w:smallCaps w:val="0"/>
        </w:rPr>
        <w:lastRenderedPageBreak/>
        <w:t>Keywords</w:t>
      </w:r>
      <w:r w:rsidRPr="00082E88">
        <w:rPr>
          <w:b/>
          <w:smallCaps w:val="0"/>
        </w:rPr>
        <w:t xml:space="preserve"> – </w:t>
      </w:r>
      <w:r w:rsidR="00065E35" w:rsidRPr="00082E88">
        <w:rPr>
          <w:b/>
          <w:smallCaps w:val="0"/>
        </w:rPr>
        <w:t>sleeping bag</w:t>
      </w:r>
      <w:r w:rsidR="000B19EB">
        <w:rPr>
          <w:b/>
          <w:smallCaps w:val="0"/>
        </w:rPr>
        <w:t>s</w:t>
      </w:r>
    </w:p>
    <w:p w:rsidR="006D59BA" w:rsidRPr="00082E88" w:rsidRDefault="006D59BA" w:rsidP="006D59BA">
      <w:pPr>
        <w:pStyle w:val="RTU-Heading1"/>
        <w:numPr>
          <w:ilvl w:val="0"/>
          <w:numId w:val="0"/>
        </w:numPr>
        <w:spacing w:before="240" w:after="120"/>
        <w:rPr>
          <w:sz w:val="22"/>
          <w:szCs w:val="22"/>
        </w:rPr>
      </w:pPr>
      <w:r w:rsidRPr="00082E88">
        <w:rPr>
          <w:sz w:val="22"/>
          <w:szCs w:val="22"/>
        </w:rPr>
        <w:t>Introduction</w:t>
      </w:r>
    </w:p>
    <w:p w:rsidR="002E34A9" w:rsidRPr="00082E88" w:rsidRDefault="009C63D3" w:rsidP="002E34A9">
      <w:pPr>
        <w:pStyle w:val="RTU-MainText"/>
        <w:rPr>
          <w:sz w:val="22"/>
          <w:szCs w:val="22"/>
        </w:rPr>
      </w:pPr>
      <w:bookmarkStart w:id="3" w:name="text"/>
      <w:bookmarkEnd w:id="3"/>
      <w:r w:rsidRPr="00082E88">
        <w:rPr>
          <w:sz w:val="22"/>
          <w:szCs w:val="22"/>
        </w:rPr>
        <w:t xml:space="preserve">Sleeping bags are used for overnight stay in outdoors for </w:t>
      </w:r>
      <w:r w:rsidR="00943515" w:rsidRPr="00082E88">
        <w:rPr>
          <w:sz w:val="22"/>
          <w:szCs w:val="22"/>
        </w:rPr>
        <w:t>leisure activities and military activities.</w:t>
      </w:r>
      <w:r w:rsidR="00895736" w:rsidRPr="00082E88">
        <w:rPr>
          <w:sz w:val="22"/>
          <w:szCs w:val="22"/>
        </w:rPr>
        <w:t xml:space="preserve"> </w:t>
      </w:r>
      <w:r w:rsidR="00C50CD7" w:rsidRPr="00082E88">
        <w:rPr>
          <w:sz w:val="22"/>
          <w:szCs w:val="22"/>
        </w:rPr>
        <w:t xml:space="preserve">Main target of the sleeping bags are </w:t>
      </w:r>
      <w:r w:rsidRPr="00082E88">
        <w:rPr>
          <w:sz w:val="22"/>
          <w:szCs w:val="22"/>
        </w:rPr>
        <w:t>to prov</w:t>
      </w:r>
      <w:r w:rsidR="00C50CD7" w:rsidRPr="00082E88">
        <w:rPr>
          <w:sz w:val="22"/>
          <w:szCs w:val="22"/>
        </w:rPr>
        <w:t>ide valuable rest</w:t>
      </w:r>
      <w:r w:rsidRPr="00082E88">
        <w:rPr>
          <w:sz w:val="22"/>
          <w:szCs w:val="22"/>
        </w:rPr>
        <w:t xml:space="preserve"> for user</w:t>
      </w:r>
      <w:r w:rsidR="00C50CD7" w:rsidRPr="00082E88">
        <w:rPr>
          <w:sz w:val="22"/>
          <w:szCs w:val="22"/>
        </w:rPr>
        <w:t xml:space="preserve"> </w:t>
      </w:r>
      <w:r w:rsidRPr="00082E88">
        <w:rPr>
          <w:sz w:val="22"/>
          <w:szCs w:val="22"/>
        </w:rPr>
        <w:t>reducing heat loss.</w:t>
      </w:r>
    </w:p>
    <w:p w:rsidR="001D038B" w:rsidRPr="00082E88" w:rsidRDefault="00943515" w:rsidP="001D038B">
      <w:pPr>
        <w:pStyle w:val="RTU-Heading1"/>
        <w:numPr>
          <w:ilvl w:val="0"/>
          <w:numId w:val="0"/>
        </w:numPr>
        <w:spacing w:before="240" w:after="120"/>
        <w:rPr>
          <w:sz w:val="22"/>
          <w:szCs w:val="22"/>
        </w:rPr>
      </w:pPr>
      <w:r w:rsidRPr="00082E88">
        <w:rPr>
          <w:sz w:val="22"/>
          <w:szCs w:val="22"/>
        </w:rPr>
        <w:t>The standard requirements</w:t>
      </w:r>
    </w:p>
    <w:p w:rsidR="001D038B" w:rsidRPr="00082E88" w:rsidRDefault="00FD4812" w:rsidP="001D038B">
      <w:pPr>
        <w:pStyle w:val="RTU-MainText"/>
        <w:rPr>
          <w:sz w:val="22"/>
          <w:szCs w:val="22"/>
        </w:rPr>
      </w:pPr>
      <w:r>
        <w:rPr>
          <w:sz w:val="22"/>
          <w:szCs w:val="22"/>
        </w:rPr>
        <w:t>As of January 2005</w:t>
      </w:r>
      <w:r w:rsidRPr="00FD4812">
        <w:rPr>
          <w:sz w:val="22"/>
          <w:szCs w:val="22"/>
        </w:rPr>
        <w:t xml:space="preserve"> </w:t>
      </w:r>
      <w:r>
        <w:rPr>
          <w:sz w:val="22"/>
          <w:szCs w:val="22"/>
        </w:rPr>
        <w:t>came into force t</w:t>
      </w:r>
      <w:r w:rsidR="00D36AAC">
        <w:rPr>
          <w:sz w:val="22"/>
          <w:szCs w:val="22"/>
        </w:rPr>
        <w:t xml:space="preserve">he European Standard EN 13537 </w:t>
      </w:r>
      <w:r w:rsidR="006075D9">
        <w:rPr>
          <w:sz w:val="22"/>
          <w:szCs w:val="22"/>
        </w:rPr>
        <w:t>“ Requirements for Sleeping Bags” which defines</w:t>
      </w:r>
      <w:r w:rsidR="00F44302">
        <w:rPr>
          <w:sz w:val="22"/>
          <w:szCs w:val="22"/>
        </w:rPr>
        <w:t xml:space="preserve"> general requirement</w:t>
      </w:r>
      <w:r w:rsidR="00C72AA2">
        <w:rPr>
          <w:sz w:val="22"/>
          <w:szCs w:val="22"/>
        </w:rPr>
        <w:t>s</w:t>
      </w:r>
      <w:r w:rsidR="00F44302">
        <w:rPr>
          <w:sz w:val="22"/>
          <w:szCs w:val="22"/>
        </w:rPr>
        <w:t xml:space="preserve"> </w:t>
      </w:r>
      <w:r w:rsidR="00C72AA2">
        <w:rPr>
          <w:sz w:val="22"/>
          <w:szCs w:val="22"/>
        </w:rPr>
        <w:t xml:space="preserve">of </w:t>
      </w:r>
      <w:r w:rsidR="00F44302">
        <w:rPr>
          <w:sz w:val="22"/>
          <w:szCs w:val="22"/>
        </w:rPr>
        <w:t>united test methods and</w:t>
      </w:r>
      <w:r w:rsidR="006075D9">
        <w:rPr>
          <w:sz w:val="22"/>
          <w:szCs w:val="22"/>
        </w:rPr>
        <w:t xml:space="preserve"> </w:t>
      </w:r>
      <w:r w:rsidR="009D1D64">
        <w:rPr>
          <w:sz w:val="22"/>
          <w:szCs w:val="22"/>
        </w:rPr>
        <w:t>sleeping bag</w:t>
      </w:r>
      <w:r w:rsidR="00C72AA2">
        <w:rPr>
          <w:sz w:val="22"/>
          <w:szCs w:val="22"/>
        </w:rPr>
        <w:t>s</w:t>
      </w:r>
      <w:r w:rsidR="009D1D64">
        <w:rPr>
          <w:sz w:val="22"/>
          <w:szCs w:val="22"/>
        </w:rPr>
        <w:t xml:space="preserve"> </w:t>
      </w:r>
      <w:r w:rsidR="006075D9">
        <w:rPr>
          <w:sz w:val="22"/>
          <w:szCs w:val="22"/>
        </w:rPr>
        <w:t>label</w:t>
      </w:r>
      <w:r w:rsidR="00C72AA2">
        <w:rPr>
          <w:sz w:val="22"/>
          <w:szCs w:val="22"/>
        </w:rPr>
        <w:t>ing</w:t>
      </w:r>
      <w:r w:rsidR="009D1D64">
        <w:rPr>
          <w:sz w:val="22"/>
          <w:szCs w:val="22"/>
        </w:rPr>
        <w:t xml:space="preserve"> information</w:t>
      </w:r>
      <w:r w:rsidR="006075D9">
        <w:rPr>
          <w:sz w:val="22"/>
          <w:szCs w:val="22"/>
        </w:rPr>
        <w:t>.</w:t>
      </w:r>
      <w:r w:rsidR="00A3150C" w:rsidRPr="00082E88">
        <w:rPr>
          <w:sz w:val="22"/>
          <w:szCs w:val="22"/>
        </w:rPr>
        <w:t xml:space="preserve"> </w:t>
      </w:r>
      <w:r w:rsidR="006075D9">
        <w:rPr>
          <w:sz w:val="22"/>
          <w:szCs w:val="22"/>
        </w:rPr>
        <w:t xml:space="preserve">Standard </w:t>
      </w:r>
      <w:r w:rsidR="000A0E07">
        <w:rPr>
          <w:sz w:val="22"/>
          <w:szCs w:val="22"/>
        </w:rPr>
        <w:t xml:space="preserve">does not </w:t>
      </w:r>
      <w:r w:rsidR="0080278F">
        <w:rPr>
          <w:sz w:val="22"/>
          <w:szCs w:val="22"/>
        </w:rPr>
        <w:t>appl</w:t>
      </w:r>
      <w:r w:rsidR="000A0E07">
        <w:rPr>
          <w:sz w:val="22"/>
          <w:szCs w:val="22"/>
        </w:rPr>
        <w:t>y</w:t>
      </w:r>
      <w:r w:rsidR="006075D9">
        <w:rPr>
          <w:sz w:val="22"/>
          <w:szCs w:val="22"/>
        </w:rPr>
        <w:t xml:space="preserve"> to sleeping bags for military use, sleeping bags for extreme </w:t>
      </w:r>
      <w:r w:rsidR="00934F48">
        <w:rPr>
          <w:sz w:val="22"/>
          <w:szCs w:val="22"/>
        </w:rPr>
        <w:t>climate zone expedition</w:t>
      </w:r>
      <w:r w:rsidR="006075D9">
        <w:rPr>
          <w:sz w:val="22"/>
          <w:szCs w:val="22"/>
        </w:rPr>
        <w:t xml:space="preserve"> and </w:t>
      </w:r>
      <w:r w:rsidR="00934F48">
        <w:rPr>
          <w:sz w:val="22"/>
          <w:szCs w:val="22"/>
        </w:rPr>
        <w:t>for children or babies.</w:t>
      </w:r>
      <w:r w:rsidR="00B74699" w:rsidRPr="00082E88">
        <w:rPr>
          <w:sz w:val="22"/>
          <w:szCs w:val="22"/>
        </w:rPr>
        <w:t xml:space="preserve"> </w:t>
      </w:r>
      <w:r w:rsidR="00100C78">
        <w:rPr>
          <w:sz w:val="22"/>
          <w:szCs w:val="22"/>
        </w:rPr>
        <w:t xml:space="preserve">According to the standard the </w:t>
      </w:r>
      <w:r w:rsidR="00784F23">
        <w:rPr>
          <w:sz w:val="22"/>
          <w:szCs w:val="22"/>
        </w:rPr>
        <w:t xml:space="preserve">label </w:t>
      </w:r>
      <w:r w:rsidR="00B85BE6">
        <w:rPr>
          <w:sz w:val="22"/>
          <w:szCs w:val="22"/>
        </w:rPr>
        <w:t xml:space="preserve">of sleeping bag should contain </w:t>
      </w:r>
      <w:r w:rsidR="00784F23">
        <w:rPr>
          <w:sz w:val="22"/>
          <w:szCs w:val="22"/>
        </w:rPr>
        <w:t>information of Upper Limit temperature, Comfort limit temperature, Lower Limit temperature and Extreme Rating temperature</w:t>
      </w:r>
      <w:r w:rsidR="000A0E07">
        <w:rPr>
          <w:sz w:val="22"/>
          <w:szCs w:val="22"/>
        </w:rPr>
        <w:t xml:space="preserve"> </w:t>
      </w:r>
      <w:r w:rsidR="000A0E07" w:rsidRPr="00082E88">
        <w:rPr>
          <w:sz w:val="22"/>
          <w:szCs w:val="22"/>
        </w:rPr>
        <w:t>[1]</w:t>
      </w:r>
      <w:r w:rsidR="00784F23">
        <w:rPr>
          <w:sz w:val="22"/>
          <w:szCs w:val="22"/>
        </w:rPr>
        <w:t>.</w:t>
      </w:r>
    </w:p>
    <w:p w:rsidR="009900DD" w:rsidRPr="00082E88" w:rsidRDefault="00FC32DF" w:rsidP="002E34A9">
      <w:pPr>
        <w:pStyle w:val="RTU-Heading1"/>
        <w:numPr>
          <w:ilvl w:val="0"/>
          <w:numId w:val="0"/>
        </w:numPr>
        <w:spacing w:before="240" w:after="120"/>
        <w:rPr>
          <w:sz w:val="22"/>
          <w:szCs w:val="22"/>
        </w:rPr>
      </w:pPr>
      <w:r w:rsidRPr="00082E88">
        <w:rPr>
          <w:sz w:val="22"/>
          <w:szCs w:val="22"/>
        </w:rPr>
        <w:t xml:space="preserve">The main </w:t>
      </w:r>
      <w:r w:rsidR="00F45EFA" w:rsidRPr="00082E88">
        <w:rPr>
          <w:sz w:val="22"/>
          <w:szCs w:val="22"/>
        </w:rPr>
        <w:t xml:space="preserve">selection </w:t>
      </w:r>
      <w:r w:rsidRPr="00082E88">
        <w:rPr>
          <w:sz w:val="22"/>
          <w:szCs w:val="22"/>
        </w:rPr>
        <w:t>criteria</w:t>
      </w:r>
    </w:p>
    <w:p w:rsidR="00807D42" w:rsidRPr="00082E88" w:rsidRDefault="00FC32DF" w:rsidP="00807D42">
      <w:pPr>
        <w:pStyle w:val="RTU-MainText"/>
        <w:rPr>
          <w:sz w:val="22"/>
          <w:szCs w:val="22"/>
        </w:rPr>
      </w:pPr>
      <w:bookmarkStart w:id="4" w:name="heading2"/>
      <w:bookmarkEnd w:id="4"/>
      <w:r w:rsidRPr="00082E88">
        <w:rPr>
          <w:sz w:val="22"/>
          <w:szCs w:val="22"/>
        </w:rPr>
        <w:t xml:space="preserve">The aim of this paper is to view </w:t>
      </w:r>
      <w:r w:rsidR="00F45EFA" w:rsidRPr="00082E88">
        <w:rPr>
          <w:sz w:val="22"/>
          <w:szCs w:val="22"/>
        </w:rPr>
        <w:t>main selection criteria of sleeping bags</w:t>
      </w:r>
    </w:p>
    <w:p w:rsidR="006D59BA" w:rsidRPr="00082E88" w:rsidRDefault="006D59BA" w:rsidP="006D59BA">
      <w:pPr>
        <w:pStyle w:val="RTU-MainText"/>
        <w:spacing w:before="120" w:after="80" w:line="240" w:lineRule="auto"/>
        <w:ind w:firstLine="142"/>
        <w:rPr>
          <w:i/>
          <w:sz w:val="22"/>
          <w:szCs w:val="22"/>
        </w:rPr>
      </w:pPr>
      <w:r w:rsidRPr="00082E88">
        <w:rPr>
          <w:i/>
          <w:sz w:val="22"/>
          <w:szCs w:val="22"/>
        </w:rPr>
        <w:t xml:space="preserve">A. </w:t>
      </w:r>
      <w:r w:rsidR="00F45EFA" w:rsidRPr="00082E88">
        <w:rPr>
          <w:i/>
          <w:sz w:val="22"/>
          <w:szCs w:val="22"/>
        </w:rPr>
        <w:t>Temperature ra</w:t>
      </w:r>
      <w:r w:rsidR="0099597B">
        <w:rPr>
          <w:i/>
          <w:sz w:val="22"/>
          <w:szCs w:val="22"/>
        </w:rPr>
        <w:t>nge of usage</w:t>
      </w:r>
    </w:p>
    <w:p w:rsidR="006D59BA" w:rsidRPr="00082E88" w:rsidRDefault="0099597B" w:rsidP="006D59BA">
      <w:pPr>
        <w:pStyle w:val="RTU-MainText"/>
        <w:rPr>
          <w:sz w:val="22"/>
          <w:szCs w:val="22"/>
        </w:rPr>
      </w:pPr>
      <w:r>
        <w:rPr>
          <w:sz w:val="22"/>
          <w:szCs w:val="22"/>
        </w:rPr>
        <w:t>For making the choose</w:t>
      </w:r>
      <w:r w:rsidR="00F45EFA" w:rsidRPr="00082E88">
        <w:rPr>
          <w:sz w:val="22"/>
          <w:szCs w:val="22"/>
        </w:rPr>
        <w:t xml:space="preserve"> of sleeping bags </w:t>
      </w:r>
      <w:r>
        <w:rPr>
          <w:sz w:val="22"/>
          <w:szCs w:val="22"/>
        </w:rPr>
        <w:t xml:space="preserve">is </w:t>
      </w:r>
      <w:r w:rsidR="00F45EFA" w:rsidRPr="00082E88">
        <w:rPr>
          <w:sz w:val="22"/>
          <w:szCs w:val="22"/>
        </w:rPr>
        <w:t xml:space="preserve">necessary to know the prediction temperature of external environment Comfort </w:t>
      </w:r>
      <w:r w:rsidR="006A7CA7">
        <w:rPr>
          <w:sz w:val="22"/>
          <w:szCs w:val="22"/>
        </w:rPr>
        <w:t>Limit</w:t>
      </w:r>
      <w:r w:rsidR="00D303E3" w:rsidRPr="00082E88">
        <w:rPr>
          <w:sz w:val="22"/>
          <w:szCs w:val="22"/>
        </w:rPr>
        <w:t xml:space="preserve"> temperature</w:t>
      </w:r>
      <w:r w:rsidR="006A7CA7">
        <w:rPr>
          <w:sz w:val="22"/>
          <w:szCs w:val="22"/>
        </w:rPr>
        <w:t xml:space="preserve"> and L</w:t>
      </w:r>
      <w:r w:rsidR="00F45EFA" w:rsidRPr="00082E88">
        <w:rPr>
          <w:sz w:val="22"/>
          <w:szCs w:val="22"/>
        </w:rPr>
        <w:t xml:space="preserve">ower limit </w:t>
      </w:r>
      <w:r w:rsidR="00D303E3" w:rsidRPr="00082E88">
        <w:rPr>
          <w:sz w:val="22"/>
          <w:szCs w:val="22"/>
        </w:rPr>
        <w:t xml:space="preserve">temperature are </w:t>
      </w:r>
      <w:r w:rsidR="006A7CA7">
        <w:rPr>
          <w:sz w:val="22"/>
          <w:szCs w:val="22"/>
        </w:rPr>
        <w:t xml:space="preserve">main </w:t>
      </w:r>
      <w:r w:rsidR="00D303E3" w:rsidRPr="00082E88">
        <w:rPr>
          <w:sz w:val="22"/>
          <w:szCs w:val="22"/>
        </w:rPr>
        <w:t>leading indicators</w:t>
      </w:r>
      <w:r w:rsidR="005618A2" w:rsidRPr="00082E88">
        <w:rPr>
          <w:sz w:val="22"/>
          <w:szCs w:val="22"/>
        </w:rPr>
        <w:t xml:space="preserve"> of</w:t>
      </w:r>
      <w:r w:rsidR="00D303E3" w:rsidRPr="00082E88">
        <w:rPr>
          <w:sz w:val="22"/>
          <w:szCs w:val="22"/>
        </w:rPr>
        <w:t xml:space="preserve"> conformity.</w:t>
      </w:r>
    </w:p>
    <w:p w:rsidR="006D59BA" w:rsidRPr="00082E88" w:rsidRDefault="006D59BA" w:rsidP="006D59BA">
      <w:pPr>
        <w:pStyle w:val="RTU-MainText"/>
        <w:spacing w:before="120" w:after="80" w:line="240" w:lineRule="auto"/>
        <w:ind w:firstLine="142"/>
        <w:rPr>
          <w:i/>
          <w:sz w:val="22"/>
          <w:szCs w:val="22"/>
        </w:rPr>
      </w:pPr>
      <w:r w:rsidRPr="00082E88">
        <w:rPr>
          <w:i/>
          <w:sz w:val="22"/>
          <w:szCs w:val="22"/>
        </w:rPr>
        <w:t xml:space="preserve">B. </w:t>
      </w:r>
      <w:r w:rsidR="00794E90" w:rsidRPr="00082E88">
        <w:rPr>
          <w:i/>
          <w:sz w:val="22"/>
          <w:szCs w:val="22"/>
        </w:rPr>
        <w:t>Type</w:t>
      </w:r>
      <w:r w:rsidR="00916B32">
        <w:rPr>
          <w:i/>
          <w:sz w:val="22"/>
          <w:szCs w:val="22"/>
        </w:rPr>
        <w:t>s</w:t>
      </w:r>
      <w:r w:rsidR="00794E90" w:rsidRPr="00082E88">
        <w:rPr>
          <w:i/>
          <w:sz w:val="22"/>
          <w:szCs w:val="22"/>
        </w:rPr>
        <w:t xml:space="preserve"> of Insulation materials for sleeping bags</w:t>
      </w:r>
    </w:p>
    <w:p w:rsidR="003D68B6" w:rsidRPr="00082E88" w:rsidRDefault="00AB7E15" w:rsidP="00AB1673">
      <w:pPr>
        <w:pStyle w:val="RTU-MainText"/>
        <w:rPr>
          <w:sz w:val="22"/>
          <w:szCs w:val="22"/>
        </w:rPr>
      </w:pPr>
      <w:r w:rsidRPr="00082E88">
        <w:rPr>
          <w:sz w:val="22"/>
          <w:szCs w:val="22"/>
        </w:rPr>
        <w:t>Synthetic materials and down are</w:t>
      </w:r>
      <w:r w:rsidR="00916B32">
        <w:rPr>
          <w:sz w:val="22"/>
          <w:szCs w:val="22"/>
        </w:rPr>
        <w:t xml:space="preserve"> two main types of insul</w:t>
      </w:r>
      <w:r w:rsidRPr="00082E88">
        <w:rPr>
          <w:sz w:val="22"/>
          <w:szCs w:val="22"/>
        </w:rPr>
        <w:t>ation materials for sleeping bags.</w:t>
      </w:r>
      <w:r w:rsidR="00791BFC" w:rsidRPr="00082E88">
        <w:rPr>
          <w:sz w:val="22"/>
          <w:szCs w:val="22"/>
        </w:rPr>
        <w:t xml:space="preserve"> </w:t>
      </w:r>
      <w:r w:rsidR="00DF308E" w:rsidRPr="00082E88">
        <w:rPr>
          <w:sz w:val="22"/>
          <w:szCs w:val="22"/>
        </w:rPr>
        <w:t xml:space="preserve">Both have </w:t>
      </w:r>
      <w:r w:rsidR="00916B32">
        <w:rPr>
          <w:sz w:val="22"/>
          <w:szCs w:val="22"/>
        </w:rPr>
        <w:t>their advantages</w:t>
      </w:r>
      <w:r w:rsidR="00DF308E" w:rsidRPr="00082E88">
        <w:rPr>
          <w:sz w:val="22"/>
          <w:szCs w:val="22"/>
        </w:rPr>
        <w:t xml:space="preserve"> and </w:t>
      </w:r>
      <w:r w:rsidR="00916B32">
        <w:rPr>
          <w:sz w:val="22"/>
          <w:szCs w:val="22"/>
        </w:rPr>
        <w:t>disadvantag</w:t>
      </w:r>
      <w:r w:rsidR="00DF308E" w:rsidRPr="00082E88">
        <w:rPr>
          <w:sz w:val="22"/>
          <w:szCs w:val="22"/>
        </w:rPr>
        <w:t xml:space="preserve">es. Down sleeping bags </w:t>
      </w:r>
      <w:r w:rsidR="001314C4" w:rsidRPr="00082E88">
        <w:rPr>
          <w:sz w:val="22"/>
          <w:szCs w:val="22"/>
        </w:rPr>
        <w:t xml:space="preserve">have excellent thermal resistance, are </w:t>
      </w:r>
      <w:r w:rsidR="00253E3D">
        <w:rPr>
          <w:sz w:val="22"/>
          <w:szCs w:val="22"/>
        </w:rPr>
        <w:t xml:space="preserve">breathable, </w:t>
      </w:r>
      <w:r w:rsidR="001314C4" w:rsidRPr="00082E88">
        <w:rPr>
          <w:sz w:val="22"/>
          <w:szCs w:val="22"/>
        </w:rPr>
        <w:t>lightweight</w:t>
      </w:r>
      <w:r w:rsidR="00253E3D">
        <w:rPr>
          <w:sz w:val="22"/>
          <w:szCs w:val="22"/>
        </w:rPr>
        <w:t>, durable and easy to compress</w:t>
      </w:r>
      <w:r w:rsidR="001314C4" w:rsidRPr="00082E88">
        <w:rPr>
          <w:sz w:val="22"/>
          <w:szCs w:val="22"/>
        </w:rPr>
        <w:t xml:space="preserve"> </w:t>
      </w:r>
    </w:p>
    <w:p w:rsidR="00AB1673" w:rsidRPr="00082E88" w:rsidRDefault="00E12076" w:rsidP="00AB1673">
      <w:pPr>
        <w:pStyle w:val="RTU-MainText"/>
        <w:rPr>
          <w:sz w:val="22"/>
          <w:szCs w:val="22"/>
        </w:rPr>
      </w:pPr>
      <w:r w:rsidRPr="00082E88">
        <w:rPr>
          <w:sz w:val="22"/>
          <w:szCs w:val="22"/>
        </w:rPr>
        <w:t>Sy</w:t>
      </w:r>
      <w:r w:rsidR="005C3780" w:rsidRPr="00082E88">
        <w:rPr>
          <w:sz w:val="22"/>
          <w:szCs w:val="22"/>
        </w:rPr>
        <w:t>nt</w:t>
      </w:r>
      <w:r w:rsidRPr="00082E88">
        <w:rPr>
          <w:sz w:val="22"/>
          <w:szCs w:val="22"/>
        </w:rPr>
        <w:t>h</w:t>
      </w:r>
      <w:r w:rsidR="005C3780" w:rsidRPr="00082E88">
        <w:rPr>
          <w:sz w:val="22"/>
          <w:szCs w:val="22"/>
        </w:rPr>
        <w:t>eti</w:t>
      </w:r>
      <w:r w:rsidRPr="00082E88">
        <w:rPr>
          <w:sz w:val="22"/>
          <w:szCs w:val="22"/>
        </w:rPr>
        <w:t xml:space="preserve">c insulation material sleeping bags have special </w:t>
      </w:r>
      <w:r w:rsidR="00253E3D">
        <w:rPr>
          <w:sz w:val="22"/>
          <w:szCs w:val="22"/>
        </w:rPr>
        <w:t>advantages</w:t>
      </w:r>
      <w:r w:rsidRPr="00082E88">
        <w:rPr>
          <w:sz w:val="22"/>
          <w:szCs w:val="22"/>
        </w:rPr>
        <w:t xml:space="preserve"> in humid external environment. </w:t>
      </w:r>
      <w:r w:rsidR="00045C9A" w:rsidRPr="00082E88">
        <w:rPr>
          <w:sz w:val="22"/>
          <w:szCs w:val="22"/>
        </w:rPr>
        <w:t xml:space="preserve"> </w:t>
      </w:r>
      <w:r w:rsidRPr="00082E88">
        <w:rPr>
          <w:sz w:val="22"/>
          <w:szCs w:val="22"/>
        </w:rPr>
        <w:t>Synthetic insulation material</w:t>
      </w:r>
      <w:r w:rsidR="00253E3D">
        <w:rPr>
          <w:sz w:val="22"/>
          <w:szCs w:val="22"/>
        </w:rPr>
        <w:t>s</w:t>
      </w:r>
      <w:r w:rsidRPr="00082E88">
        <w:rPr>
          <w:sz w:val="22"/>
          <w:szCs w:val="22"/>
        </w:rPr>
        <w:t xml:space="preserve"> </w:t>
      </w:r>
      <w:r w:rsidR="00253E3D">
        <w:rPr>
          <w:sz w:val="22"/>
          <w:szCs w:val="22"/>
        </w:rPr>
        <w:t xml:space="preserve">are quicker to </w:t>
      </w:r>
      <w:r w:rsidRPr="00082E88">
        <w:rPr>
          <w:sz w:val="22"/>
          <w:szCs w:val="22"/>
        </w:rPr>
        <w:t xml:space="preserve">dry, </w:t>
      </w:r>
      <w:r w:rsidR="006A3228">
        <w:rPr>
          <w:sz w:val="22"/>
          <w:szCs w:val="22"/>
        </w:rPr>
        <w:t xml:space="preserve">easy to care, </w:t>
      </w:r>
      <w:r w:rsidR="00A2202E">
        <w:rPr>
          <w:sz w:val="22"/>
          <w:szCs w:val="22"/>
        </w:rPr>
        <w:t xml:space="preserve">have cheaper </w:t>
      </w:r>
      <w:r w:rsidR="00D71A77" w:rsidRPr="00082E88">
        <w:rPr>
          <w:sz w:val="22"/>
          <w:szCs w:val="22"/>
        </w:rPr>
        <w:t>price.</w:t>
      </w:r>
    </w:p>
    <w:p w:rsidR="006D59BA" w:rsidRPr="00082E88" w:rsidRDefault="006D59BA" w:rsidP="006D59BA">
      <w:pPr>
        <w:pStyle w:val="RTU-MainText"/>
        <w:spacing w:before="120" w:after="80" w:line="240" w:lineRule="auto"/>
        <w:ind w:firstLine="142"/>
        <w:rPr>
          <w:i/>
          <w:sz w:val="22"/>
          <w:szCs w:val="22"/>
        </w:rPr>
      </w:pPr>
      <w:r w:rsidRPr="00082E88">
        <w:rPr>
          <w:i/>
          <w:sz w:val="22"/>
          <w:szCs w:val="22"/>
        </w:rPr>
        <w:t xml:space="preserve">C. </w:t>
      </w:r>
      <w:r w:rsidR="00D71A77" w:rsidRPr="00082E88">
        <w:rPr>
          <w:i/>
          <w:sz w:val="22"/>
          <w:szCs w:val="22"/>
        </w:rPr>
        <w:t>Sleeping bags shape</w:t>
      </w:r>
    </w:p>
    <w:p w:rsidR="006D59BA" w:rsidRPr="00082E88" w:rsidRDefault="00D71A77" w:rsidP="006D59BA">
      <w:pPr>
        <w:pStyle w:val="RTU-MainText"/>
        <w:rPr>
          <w:sz w:val="22"/>
          <w:szCs w:val="22"/>
        </w:rPr>
      </w:pPr>
      <w:r w:rsidRPr="00082E88">
        <w:rPr>
          <w:sz w:val="22"/>
          <w:szCs w:val="22"/>
        </w:rPr>
        <w:t xml:space="preserve">Sleeping bags shape is </w:t>
      </w:r>
      <w:r w:rsidR="006A3228">
        <w:rPr>
          <w:sz w:val="22"/>
          <w:szCs w:val="22"/>
        </w:rPr>
        <w:t>significant factor for reducing</w:t>
      </w:r>
      <w:r w:rsidRPr="00082E88">
        <w:rPr>
          <w:sz w:val="22"/>
          <w:szCs w:val="22"/>
        </w:rPr>
        <w:t xml:space="preserve"> of heat loss.</w:t>
      </w:r>
      <w:r w:rsidR="008B5ABE" w:rsidRPr="00082E88">
        <w:rPr>
          <w:sz w:val="22"/>
          <w:szCs w:val="22"/>
        </w:rPr>
        <w:t xml:space="preserve"> Sleeping bags </w:t>
      </w:r>
      <w:r w:rsidR="006A3228">
        <w:rPr>
          <w:sz w:val="22"/>
          <w:szCs w:val="22"/>
        </w:rPr>
        <w:t>are</w:t>
      </w:r>
      <w:r w:rsidR="008B5ABE" w:rsidRPr="00082E88">
        <w:rPr>
          <w:sz w:val="22"/>
          <w:szCs w:val="22"/>
        </w:rPr>
        <w:t xml:space="preserve"> divided in two type</w:t>
      </w:r>
      <w:r w:rsidR="00593C61">
        <w:rPr>
          <w:sz w:val="22"/>
          <w:szCs w:val="22"/>
        </w:rPr>
        <w:t>s</w:t>
      </w:r>
      <w:r w:rsidR="008B5ABE" w:rsidRPr="00082E88">
        <w:rPr>
          <w:sz w:val="22"/>
          <w:szCs w:val="22"/>
        </w:rPr>
        <w:t xml:space="preserve"> of shapes. </w:t>
      </w:r>
      <w:r w:rsidR="00996F87">
        <w:rPr>
          <w:sz w:val="22"/>
          <w:szCs w:val="22"/>
        </w:rPr>
        <w:t xml:space="preserve">Sleeping bags of Mummy </w:t>
      </w:r>
      <w:r w:rsidR="00593C61">
        <w:rPr>
          <w:sz w:val="22"/>
          <w:szCs w:val="22"/>
        </w:rPr>
        <w:t>shape</w:t>
      </w:r>
      <w:r w:rsidR="00996F87">
        <w:rPr>
          <w:sz w:val="22"/>
          <w:szCs w:val="22"/>
        </w:rPr>
        <w:t xml:space="preserve"> are used</w:t>
      </w:r>
      <w:r w:rsidR="000521DA">
        <w:rPr>
          <w:sz w:val="22"/>
          <w:szCs w:val="22"/>
        </w:rPr>
        <w:t xml:space="preserve"> in extreme cold temperatures and </w:t>
      </w:r>
      <w:r w:rsidR="00996F87">
        <w:rPr>
          <w:sz w:val="22"/>
          <w:szCs w:val="22"/>
        </w:rPr>
        <w:t xml:space="preserve">rectangular bags are used </w:t>
      </w:r>
      <w:r w:rsidR="000521DA">
        <w:rPr>
          <w:sz w:val="22"/>
          <w:szCs w:val="22"/>
        </w:rPr>
        <w:t xml:space="preserve">in warm </w:t>
      </w:r>
      <w:r w:rsidR="00BB00C2">
        <w:rPr>
          <w:sz w:val="22"/>
          <w:szCs w:val="22"/>
        </w:rPr>
        <w:t>weather</w:t>
      </w:r>
      <w:r w:rsidR="0051602C">
        <w:rPr>
          <w:sz w:val="22"/>
          <w:szCs w:val="22"/>
        </w:rPr>
        <w:t>.</w:t>
      </w:r>
      <w:r w:rsidR="005574A9" w:rsidRPr="00082E88">
        <w:rPr>
          <w:sz w:val="22"/>
          <w:szCs w:val="22"/>
        </w:rPr>
        <w:t xml:space="preserve"> </w:t>
      </w:r>
    </w:p>
    <w:p w:rsidR="00A81E66" w:rsidRPr="00082E88" w:rsidRDefault="00A81E66" w:rsidP="006D59BA">
      <w:pPr>
        <w:pStyle w:val="RTU-MainText"/>
        <w:rPr>
          <w:sz w:val="22"/>
          <w:szCs w:val="22"/>
        </w:rPr>
      </w:pPr>
    </w:p>
    <w:p w:rsidR="006D59BA" w:rsidRPr="00082E88" w:rsidRDefault="006D59BA" w:rsidP="006D59BA">
      <w:pPr>
        <w:pStyle w:val="RTU-MainText"/>
        <w:spacing w:before="120" w:after="80" w:line="240" w:lineRule="auto"/>
        <w:ind w:firstLine="142"/>
        <w:rPr>
          <w:i/>
          <w:sz w:val="22"/>
          <w:szCs w:val="22"/>
        </w:rPr>
      </w:pPr>
      <w:r w:rsidRPr="00082E88">
        <w:rPr>
          <w:i/>
          <w:sz w:val="22"/>
          <w:szCs w:val="22"/>
        </w:rPr>
        <w:lastRenderedPageBreak/>
        <w:t xml:space="preserve">D. </w:t>
      </w:r>
      <w:r w:rsidR="00F44494">
        <w:rPr>
          <w:i/>
          <w:sz w:val="22"/>
          <w:szCs w:val="22"/>
        </w:rPr>
        <w:t>Sleeping bags features</w:t>
      </w:r>
    </w:p>
    <w:p w:rsidR="00264391" w:rsidRPr="00082E88" w:rsidRDefault="00F44494" w:rsidP="002F0556">
      <w:pPr>
        <w:pStyle w:val="RTU-MainText"/>
        <w:rPr>
          <w:sz w:val="22"/>
          <w:szCs w:val="22"/>
        </w:rPr>
      </w:pPr>
      <w:r>
        <w:rPr>
          <w:sz w:val="22"/>
          <w:szCs w:val="22"/>
        </w:rPr>
        <w:t xml:space="preserve">Main tasks of sleeping bags features are to reduce heat loss and to make </w:t>
      </w:r>
      <w:r w:rsidR="005D3936">
        <w:rPr>
          <w:sz w:val="22"/>
          <w:szCs w:val="22"/>
        </w:rPr>
        <w:t xml:space="preserve">usage more </w:t>
      </w:r>
      <w:r>
        <w:rPr>
          <w:sz w:val="22"/>
          <w:szCs w:val="22"/>
        </w:rPr>
        <w:t xml:space="preserve">comfortable. </w:t>
      </w:r>
      <w:r w:rsidR="000A38D8">
        <w:rPr>
          <w:sz w:val="22"/>
          <w:szCs w:val="22"/>
        </w:rPr>
        <w:t xml:space="preserve">Sleeping bags </w:t>
      </w:r>
      <w:r w:rsidR="00E36408">
        <w:rPr>
          <w:sz w:val="22"/>
          <w:szCs w:val="22"/>
        </w:rPr>
        <w:t>used</w:t>
      </w:r>
      <w:r w:rsidR="000A38D8">
        <w:rPr>
          <w:sz w:val="22"/>
          <w:szCs w:val="22"/>
        </w:rPr>
        <w:t xml:space="preserve"> in cold temperatures </w:t>
      </w:r>
      <w:r w:rsidR="00E36408">
        <w:rPr>
          <w:sz w:val="22"/>
          <w:szCs w:val="22"/>
        </w:rPr>
        <w:t xml:space="preserve">are </w:t>
      </w:r>
      <w:r w:rsidR="000A38D8">
        <w:rPr>
          <w:sz w:val="22"/>
          <w:szCs w:val="22"/>
        </w:rPr>
        <w:t>improve</w:t>
      </w:r>
      <w:r w:rsidR="00E36408">
        <w:rPr>
          <w:sz w:val="22"/>
          <w:szCs w:val="22"/>
        </w:rPr>
        <w:t>d with</w:t>
      </w:r>
      <w:r w:rsidR="000A38D8">
        <w:rPr>
          <w:sz w:val="22"/>
          <w:szCs w:val="22"/>
        </w:rPr>
        <w:t xml:space="preserve"> hood, collar</w:t>
      </w:r>
      <w:r w:rsidR="00E36408">
        <w:rPr>
          <w:sz w:val="22"/>
          <w:szCs w:val="22"/>
        </w:rPr>
        <w:t xml:space="preserve"> and tube.</w:t>
      </w:r>
      <w:r w:rsidR="000A38D8">
        <w:rPr>
          <w:sz w:val="22"/>
          <w:szCs w:val="22"/>
        </w:rPr>
        <w:t xml:space="preserve"> Sleeping bags for using in extreme cold temperatures</w:t>
      </w:r>
      <w:r w:rsidR="001A09C2">
        <w:rPr>
          <w:sz w:val="22"/>
          <w:szCs w:val="22"/>
        </w:rPr>
        <w:t xml:space="preserve"> or for military activities</w:t>
      </w:r>
      <w:r w:rsidR="000A38D8">
        <w:rPr>
          <w:sz w:val="22"/>
          <w:szCs w:val="22"/>
        </w:rPr>
        <w:t xml:space="preserve"> </w:t>
      </w:r>
      <w:r w:rsidR="00E36408">
        <w:rPr>
          <w:sz w:val="22"/>
          <w:szCs w:val="22"/>
        </w:rPr>
        <w:t xml:space="preserve">are </w:t>
      </w:r>
      <w:r w:rsidR="000A38D8">
        <w:rPr>
          <w:sz w:val="22"/>
          <w:szCs w:val="22"/>
        </w:rPr>
        <w:t>improve</w:t>
      </w:r>
      <w:r w:rsidR="00E36408">
        <w:rPr>
          <w:sz w:val="22"/>
          <w:szCs w:val="22"/>
        </w:rPr>
        <w:t>d</w:t>
      </w:r>
      <w:r w:rsidR="000A38D8">
        <w:rPr>
          <w:sz w:val="22"/>
          <w:szCs w:val="22"/>
        </w:rPr>
        <w:t xml:space="preserve"> </w:t>
      </w:r>
      <w:r w:rsidR="00E36408">
        <w:rPr>
          <w:sz w:val="22"/>
          <w:szCs w:val="22"/>
        </w:rPr>
        <w:t>with</w:t>
      </w:r>
      <w:r w:rsidR="000A38D8">
        <w:rPr>
          <w:sz w:val="22"/>
          <w:szCs w:val="22"/>
        </w:rPr>
        <w:t xml:space="preserve"> </w:t>
      </w:r>
      <w:r w:rsidR="001A09C2">
        <w:rPr>
          <w:sz w:val="22"/>
          <w:szCs w:val="22"/>
        </w:rPr>
        <w:t>trapezoidal foot</w:t>
      </w:r>
      <w:r w:rsidR="00E36408">
        <w:rPr>
          <w:sz w:val="22"/>
          <w:szCs w:val="22"/>
        </w:rPr>
        <w:t xml:space="preserve"> </w:t>
      </w:r>
      <w:r w:rsidR="000A38D8">
        <w:rPr>
          <w:sz w:val="22"/>
          <w:szCs w:val="22"/>
        </w:rPr>
        <w:t>box.</w:t>
      </w:r>
      <w:r>
        <w:rPr>
          <w:sz w:val="22"/>
          <w:szCs w:val="22"/>
        </w:rPr>
        <w:t xml:space="preserve"> </w:t>
      </w:r>
    </w:p>
    <w:p w:rsidR="006D59BA" w:rsidRPr="00082E88" w:rsidRDefault="009D4517" w:rsidP="0019635D">
      <w:pPr>
        <w:pStyle w:val="RTU-MainText"/>
        <w:spacing w:before="120" w:afterLines="60" w:after="144" w:line="240" w:lineRule="auto"/>
      </w:pPr>
      <w:r>
        <w:rPr>
          <w:noProof/>
          <w:lang w:eastAsia="en-US"/>
        </w:rPr>
        <w:drawing>
          <wp:inline distT="0" distB="0" distL="0" distR="0">
            <wp:extent cx="2907030" cy="165989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030" cy="165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9BA" w:rsidRPr="00082E88" w:rsidRDefault="006D59BA" w:rsidP="006D59BA">
      <w:pPr>
        <w:pStyle w:val="RTU-Figurescaptions-centered"/>
        <w:rPr>
          <w:sz w:val="18"/>
          <w:szCs w:val="18"/>
        </w:rPr>
      </w:pPr>
      <w:bookmarkStart w:id="5" w:name="_Ref285985630"/>
      <w:r w:rsidRPr="00082E88">
        <w:rPr>
          <w:b/>
          <w:sz w:val="18"/>
          <w:szCs w:val="18"/>
        </w:rPr>
        <w:t xml:space="preserve">Figure </w:t>
      </w:r>
      <w:bookmarkEnd w:id="5"/>
      <w:r w:rsidRPr="00082E88">
        <w:rPr>
          <w:b/>
          <w:sz w:val="18"/>
          <w:szCs w:val="18"/>
        </w:rPr>
        <w:t>1.</w:t>
      </w:r>
      <w:r w:rsidRPr="00082E88">
        <w:rPr>
          <w:sz w:val="18"/>
          <w:szCs w:val="18"/>
        </w:rPr>
        <w:t xml:space="preserve"> </w:t>
      </w:r>
      <w:r w:rsidR="00606253" w:rsidRPr="00082E88">
        <w:rPr>
          <w:sz w:val="18"/>
          <w:szCs w:val="18"/>
        </w:rPr>
        <w:t>Heat loss through a sleeping bag [</w:t>
      </w:r>
      <w:r w:rsidR="00DD0E72" w:rsidRPr="00082E88">
        <w:rPr>
          <w:sz w:val="18"/>
          <w:szCs w:val="18"/>
        </w:rPr>
        <w:t>2</w:t>
      </w:r>
      <w:r w:rsidR="00606253" w:rsidRPr="00082E88">
        <w:rPr>
          <w:sz w:val="18"/>
          <w:szCs w:val="18"/>
        </w:rPr>
        <w:t>]</w:t>
      </w:r>
      <w:r w:rsidR="00D151A9">
        <w:rPr>
          <w:sz w:val="18"/>
          <w:szCs w:val="18"/>
        </w:rPr>
        <w:t>.</w:t>
      </w:r>
    </w:p>
    <w:p w:rsidR="006D59BA" w:rsidRPr="00082E88" w:rsidRDefault="006D59BA" w:rsidP="006D59BA">
      <w:pPr>
        <w:pStyle w:val="RTU-MainText"/>
        <w:spacing w:before="120" w:after="80"/>
        <w:rPr>
          <w:i/>
          <w:sz w:val="22"/>
          <w:szCs w:val="22"/>
        </w:rPr>
      </w:pPr>
      <w:r w:rsidRPr="00082E88">
        <w:rPr>
          <w:i/>
          <w:sz w:val="22"/>
          <w:szCs w:val="22"/>
        </w:rPr>
        <w:t xml:space="preserve">E. </w:t>
      </w:r>
      <w:r w:rsidR="001A09C2">
        <w:rPr>
          <w:i/>
          <w:sz w:val="22"/>
          <w:szCs w:val="22"/>
        </w:rPr>
        <w:t xml:space="preserve"> </w:t>
      </w:r>
      <w:r w:rsidR="004B4FD0">
        <w:rPr>
          <w:i/>
          <w:sz w:val="22"/>
          <w:szCs w:val="22"/>
        </w:rPr>
        <w:t>H</w:t>
      </w:r>
      <w:r w:rsidR="001A09C2">
        <w:rPr>
          <w:i/>
          <w:sz w:val="22"/>
          <w:szCs w:val="22"/>
        </w:rPr>
        <w:t>olding construction method</w:t>
      </w:r>
      <w:r w:rsidR="004B4FD0">
        <w:rPr>
          <w:i/>
          <w:sz w:val="22"/>
          <w:szCs w:val="22"/>
        </w:rPr>
        <w:t>s</w:t>
      </w:r>
      <w:r w:rsidR="001A09C2">
        <w:rPr>
          <w:i/>
          <w:sz w:val="22"/>
          <w:szCs w:val="22"/>
        </w:rPr>
        <w:t xml:space="preserve"> of insulation materials</w:t>
      </w:r>
    </w:p>
    <w:p w:rsidR="00382EDC" w:rsidRPr="00082E88" w:rsidRDefault="001A09C2" w:rsidP="00382EDC">
      <w:pPr>
        <w:pStyle w:val="RTU-MainText"/>
        <w:rPr>
          <w:sz w:val="22"/>
          <w:szCs w:val="22"/>
        </w:rPr>
      </w:pPr>
      <w:r>
        <w:rPr>
          <w:sz w:val="22"/>
          <w:szCs w:val="22"/>
        </w:rPr>
        <w:t xml:space="preserve">Insulation material </w:t>
      </w:r>
      <w:r w:rsidR="00BB00C2">
        <w:rPr>
          <w:sz w:val="22"/>
          <w:szCs w:val="22"/>
        </w:rPr>
        <w:t>can be quilted through, placed as shingles, layered</w:t>
      </w:r>
      <w:r w:rsidR="007677D0">
        <w:rPr>
          <w:sz w:val="22"/>
          <w:szCs w:val="22"/>
        </w:rPr>
        <w:t>, separated into baffles</w:t>
      </w:r>
      <w:r w:rsidR="00BB00C2">
        <w:rPr>
          <w:sz w:val="22"/>
          <w:szCs w:val="22"/>
        </w:rPr>
        <w:t>. Quilted thro</w:t>
      </w:r>
      <w:r w:rsidR="007677D0">
        <w:rPr>
          <w:sz w:val="22"/>
          <w:szCs w:val="22"/>
        </w:rPr>
        <w:t>ugh construction method is used only</w:t>
      </w:r>
      <w:r w:rsidR="00BB00C2">
        <w:rPr>
          <w:sz w:val="22"/>
          <w:szCs w:val="22"/>
        </w:rPr>
        <w:t xml:space="preserve"> for rectangular bags </w:t>
      </w:r>
      <w:r w:rsidR="007677D0">
        <w:rPr>
          <w:sz w:val="22"/>
          <w:szCs w:val="22"/>
        </w:rPr>
        <w:t xml:space="preserve">suited for warm temperatures </w:t>
      </w:r>
      <w:r w:rsidR="00BB00C2">
        <w:rPr>
          <w:sz w:val="22"/>
          <w:szCs w:val="22"/>
        </w:rPr>
        <w:t xml:space="preserve">because </w:t>
      </w:r>
      <w:r w:rsidR="007677D0">
        <w:rPr>
          <w:sz w:val="22"/>
          <w:szCs w:val="22"/>
        </w:rPr>
        <w:t xml:space="preserve">quilting </w:t>
      </w:r>
      <w:r w:rsidR="00BB00C2">
        <w:rPr>
          <w:sz w:val="22"/>
          <w:szCs w:val="22"/>
        </w:rPr>
        <w:t xml:space="preserve">induce </w:t>
      </w:r>
      <w:r w:rsidR="007677D0">
        <w:rPr>
          <w:sz w:val="22"/>
          <w:szCs w:val="22"/>
        </w:rPr>
        <w:t>extra</w:t>
      </w:r>
      <w:r w:rsidR="00BB00C2">
        <w:rPr>
          <w:sz w:val="22"/>
          <w:szCs w:val="22"/>
        </w:rPr>
        <w:t xml:space="preserve"> heat loss.</w:t>
      </w:r>
    </w:p>
    <w:p w:rsidR="0017248B" w:rsidRPr="00082E88" w:rsidRDefault="00491323" w:rsidP="0017248B">
      <w:pPr>
        <w:pStyle w:val="RTU-Heading1"/>
        <w:numPr>
          <w:ilvl w:val="0"/>
          <w:numId w:val="0"/>
        </w:numPr>
        <w:spacing w:before="240" w:after="120"/>
        <w:rPr>
          <w:sz w:val="22"/>
          <w:szCs w:val="22"/>
        </w:rPr>
      </w:pPr>
      <w:r>
        <w:rPr>
          <w:sz w:val="22"/>
          <w:szCs w:val="22"/>
        </w:rPr>
        <w:t>Type</w:t>
      </w:r>
      <w:r w:rsidR="007677D0">
        <w:rPr>
          <w:sz w:val="22"/>
          <w:szCs w:val="22"/>
        </w:rPr>
        <w:t>s</w:t>
      </w:r>
      <w:r>
        <w:rPr>
          <w:sz w:val="22"/>
          <w:szCs w:val="22"/>
        </w:rPr>
        <w:t xml:space="preserve"> of heat loss</w:t>
      </w:r>
    </w:p>
    <w:p w:rsidR="0017248B" w:rsidRPr="00082E88" w:rsidRDefault="00FD5DF2" w:rsidP="006D59BA">
      <w:pPr>
        <w:pStyle w:val="RTU-MainText"/>
      </w:pPr>
      <w:r>
        <w:rPr>
          <w:sz w:val="22"/>
          <w:szCs w:val="22"/>
        </w:rPr>
        <w:t xml:space="preserve">In the sleeping bag body lose heat through respiration, evaporation, </w:t>
      </w:r>
      <w:r w:rsidR="002E19AE">
        <w:rPr>
          <w:sz w:val="22"/>
          <w:szCs w:val="22"/>
        </w:rPr>
        <w:t xml:space="preserve">heat </w:t>
      </w:r>
      <w:r>
        <w:rPr>
          <w:sz w:val="22"/>
          <w:szCs w:val="22"/>
        </w:rPr>
        <w:t>radiation, convection and conduction</w:t>
      </w:r>
      <w:r w:rsidR="00110A06">
        <w:rPr>
          <w:sz w:val="22"/>
          <w:szCs w:val="22"/>
        </w:rPr>
        <w:t xml:space="preserve"> (Fig.1.)</w:t>
      </w:r>
      <w:r>
        <w:rPr>
          <w:sz w:val="22"/>
          <w:szCs w:val="22"/>
        </w:rPr>
        <w:t>.</w:t>
      </w:r>
      <w:r w:rsidR="0017248B" w:rsidRPr="00082E88">
        <w:rPr>
          <w:sz w:val="22"/>
          <w:szCs w:val="22"/>
        </w:rPr>
        <w:t xml:space="preserve"> </w:t>
      </w:r>
      <w:r w:rsidR="00B14D06">
        <w:rPr>
          <w:sz w:val="22"/>
          <w:szCs w:val="22"/>
        </w:rPr>
        <w:t>Heat loss ca</w:t>
      </w:r>
      <w:r w:rsidR="00315B5E">
        <w:rPr>
          <w:sz w:val="22"/>
          <w:szCs w:val="22"/>
        </w:rPr>
        <w:t>n</w:t>
      </w:r>
      <w:r w:rsidR="00B14D06">
        <w:rPr>
          <w:sz w:val="22"/>
          <w:szCs w:val="22"/>
        </w:rPr>
        <w:t xml:space="preserve"> be part</w:t>
      </w:r>
      <w:r w:rsidR="002E19AE">
        <w:rPr>
          <w:sz w:val="22"/>
          <w:szCs w:val="22"/>
        </w:rPr>
        <w:t>ial</w:t>
      </w:r>
      <w:r w:rsidR="00B14D06">
        <w:rPr>
          <w:sz w:val="22"/>
          <w:szCs w:val="22"/>
        </w:rPr>
        <w:t xml:space="preserve">ly reduced </w:t>
      </w:r>
      <w:r w:rsidR="002E19AE">
        <w:rPr>
          <w:sz w:val="22"/>
          <w:szCs w:val="22"/>
        </w:rPr>
        <w:t>using</w:t>
      </w:r>
      <w:r w:rsidR="00B14D06">
        <w:rPr>
          <w:sz w:val="22"/>
          <w:szCs w:val="22"/>
        </w:rPr>
        <w:t xml:space="preserve"> innovative materials and suitable construction methods.</w:t>
      </w:r>
    </w:p>
    <w:p w:rsidR="00B248A7" w:rsidRPr="00082E88" w:rsidRDefault="00F13E4C" w:rsidP="00B248A7">
      <w:pPr>
        <w:pStyle w:val="RTU-Heading1"/>
        <w:numPr>
          <w:ilvl w:val="0"/>
          <w:numId w:val="0"/>
        </w:numPr>
        <w:spacing w:before="240" w:after="120"/>
        <w:rPr>
          <w:sz w:val="22"/>
          <w:szCs w:val="22"/>
        </w:rPr>
      </w:pPr>
      <w:r w:rsidRPr="00082E88">
        <w:rPr>
          <w:sz w:val="22"/>
          <w:szCs w:val="22"/>
        </w:rPr>
        <w:t>Conclusions</w:t>
      </w:r>
    </w:p>
    <w:p w:rsidR="00B248A7" w:rsidRPr="00082E88" w:rsidRDefault="001F3B4F" w:rsidP="001F3B4F">
      <w:pPr>
        <w:pStyle w:val="RTU-MainText"/>
        <w:rPr>
          <w:sz w:val="22"/>
          <w:szCs w:val="22"/>
        </w:rPr>
      </w:pPr>
      <w:r>
        <w:rPr>
          <w:sz w:val="22"/>
          <w:szCs w:val="22"/>
        </w:rPr>
        <w:t>T</w:t>
      </w:r>
      <w:r w:rsidR="00315B5E">
        <w:rPr>
          <w:sz w:val="22"/>
          <w:szCs w:val="22"/>
        </w:rPr>
        <w:t>emperature rating</w:t>
      </w:r>
      <w:r>
        <w:rPr>
          <w:sz w:val="22"/>
          <w:szCs w:val="22"/>
        </w:rPr>
        <w:t>s are</w:t>
      </w:r>
      <w:r w:rsidR="00315B5E">
        <w:rPr>
          <w:sz w:val="22"/>
          <w:szCs w:val="22"/>
        </w:rPr>
        <w:t xml:space="preserve"> </w:t>
      </w:r>
      <w:r>
        <w:rPr>
          <w:sz w:val="22"/>
          <w:szCs w:val="22"/>
        </w:rPr>
        <w:t>important</w:t>
      </w:r>
      <w:r w:rsidR="00315B5E">
        <w:rPr>
          <w:sz w:val="22"/>
          <w:szCs w:val="22"/>
        </w:rPr>
        <w:t xml:space="preserve"> indicator</w:t>
      </w:r>
      <w:r>
        <w:rPr>
          <w:sz w:val="22"/>
          <w:szCs w:val="22"/>
        </w:rPr>
        <w:t>s</w:t>
      </w:r>
      <w:r w:rsidR="00315B5E">
        <w:rPr>
          <w:sz w:val="22"/>
          <w:szCs w:val="22"/>
        </w:rPr>
        <w:t xml:space="preserve"> for selection criteria</w:t>
      </w:r>
      <w:r>
        <w:rPr>
          <w:sz w:val="22"/>
          <w:szCs w:val="22"/>
        </w:rPr>
        <w:t xml:space="preserve"> of sleeping But there are also other factors </w:t>
      </w:r>
      <w:r w:rsidR="006612F7">
        <w:rPr>
          <w:sz w:val="22"/>
          <w:szCs w:val="22"/>
        </w:rPr>
        <w:t>that may affect the comfort of user in a sleeping bag.</w:t>
      </w:r>
      <w:r w:rsidR="00F079A2" w:rsidRPr="00082E88">
        <w:rPr>
          <w:sz w:val="22"/>
          <w:szCs w:val="22"/>
        </w:rPr>
        <w:t xml:space="preserve"> </w:t>
      </w:r>
      <w:r w:rsidR="005660D1">
        <w:rPr>
          <w:sz w:val="22"/>
          <w:szCs w:val="22"/>
        </w:rPr>
        <w:t xml:space="preserve">Tiredness, hunger, feeling cold, wet clothes are circumstances </w:t>
      </w:r>
      <w:r>
        <w:rPr>
          <w:sz w:val="22"/>
          <w:szCs w:val="22"/>
        </w:rPr>
        <w:t xml:space="preserve">that can </w:t>
      </w:r>
      <w:r w:rsidR="000247B5">
        <w:rPr>
          <w:sz w:val="22"/>
          <w:szCs w:val="22"/>
        </w:rPr>
        <w:t>decrease</w:t>
      </w:r>
      <w:r w:rsidR="005660D1">
        <w:rPr>
          <w:sz w:val="22"/>
          <w:szCs w:val="22"/>
        </w:rPr>
        <w:t xml:space="preserve"> human sense of comfort.</w:t>
      </w:r>
    </w:p>
    <w:p w:rsidR="006D59BA" w:rsidRPr="00082E88" w:rsidRDefault="006D59BA" w:rsidP="006D59BA">
      <w:pPr>
        <w:pStyle w:val="RTU-Heading1"/>
        <w:numPr>
          <w:ilvl w:val="0"/>
          <w:numId w:val="0"/>
        </w:numPr>
        <w:rPr>
          <w:sz w:val="22"/>
          <w:szCs w:val="22"/>
        </w:rPr>
      </w:pPr>
      <w:r w:rsidRPr="00082E88">
        <w:rPr>
          <w:sz w:val="22"/>
          <w:szCs w:val="22"/>
        </w:rPr>
        <w:t>References</w:t>
      </w:r>
    </w:p>
    <w:p w:rsidR="00453401" w:rsidRPr="00082E88" w:rsidRDefault="006D59BA" w:rsidP="006D59BA">
      <w:pPr>
        <w:pStyle w:val="RTU-References"/>
        <w:numPr>
          <w:ilvl w:val="0"/>
          <w:numId w:val="0"/>
        </w:numPr>
        <w:ind w:left="284" w:hanging="284"/>
        <w:rPr>
          <w:sz w:val="18"/>
          <w:szCs w:val="18"/>
        </w:rPr>
      </w:pPr>
      <w:bookmarkStart w:id="6" w:name="references"/>
      <w:bookmarkEnd w:id="6"/>
      <w:r w:rsidRPr="00082E88">
        <w:rPr>
          <w:sz w:val="18"/>
          <w:szCs w:val="18"/>
        </w:rPr>
        <w:t>[1]</w:t>
      </w:r>
      <w:r w:rsidRPr="00082E88">
        <w:rPr>
          <w:sz w:val="18"/>
          <w:szCs w:val="18"/>
        </w:rPr>
        <w:tab/>
      </w:r>
      <w:r w:rsidR="00453401" w:rsidRPr="00082E88">
        <w:rPr>
          <w:sz w:val="18"/>
          <w:szCs w:val="18"/>
        </w:rPr>
        <w:t>LVS EN 13537:2012</w:t>
      </w:r>
      <w:r w:rsidR="00EA24B1" w:rsidRPr="00082E88">
        <w:rPr>
          <w:sz w:val="18"/>
          <w:szCs w:val="18"/>
        </w:rPr>
        <w:t xml:space="preserve">. </w:t>
      </w:r>
      <w:r w:rsidR="00302B11" w:rsidRPr="00082E88">
        <w:rPr>
          <w:sz w:val="18"/>
          <w:szCs w:val="18"/>
        </w:rPr>
        <w:t>Requirements for sleeping bags</w:t>
      </w:r>
      <w:r w:rsidR="00EA24B1" w:rsidRPr="00082E88">
        <w:rPr>
          <w:sz w:val="18"/>
          <w:szCs w:val="18"/>
        </w:rPr>
        <w:t>. Brussels: European Committee for Standardization.</w:t>
      </w:r>
      <w:r w:rsidR="00302B11" w:rsidRPr="00082E88">
        <w:rPr>
          <w:sz w:val="18"/>
          <w:szCs w:val="18"/>
        </w:rPr>
        <w:t xml:space="preserve"> </w:t>
      </w:r>
    </w:p>
    <w:p w:rsidR="008C6D1A" w:rsidRPr="00082E88" w:rsidRDefault="008C6D1A" w:rsidP="003A4FD0">
      <w:pPr>
        <w:autoSpaceDE w:val="0"/>
        <w:autoSpaceDN w:val="0"/>
        <w:adjustRightInd w:val="0"/>
        <w:ind w:left="284" w:hanging="284"/>
        <w:rPr>
          <w:sz w:val="18"/>
          <w:szCs w:val="18"/>
          <w:lang w:val="lv-LV"/>
        </w:rPr>
      </w:pPr>
      <w:r w:rsidRPr="00082E88">
        <w:rPr>
          <w:sz w:val="18"/>
          <w:szCs w:val="18"/>
        </w:rPr>
        <w:t>[</w:t>
      </w:r>
      <w:r w:rsidR="00711DD3" w:rsidRPr="00082E88">
        <w:rPr>
          <w:sz w:val="18"/>
          <w:szCs w:val="18"/>
        </w:rPr>
        <w:t>2</w:t>
      </w:r>
      <w:r w:rsidRPr="00082E88">
        <w:rPr>
          <w:sz w:val="18"/>
          <w:szCs w:val="18"/>
        </w:rPr>
        <w:t>]</w:t>
      </w:r>
      <w:r w:rsidRPr="00082E88">
        <w:rPr>
          <w:sz w:val="18"/>
          <w:szCs w:val="18"/>
        </w:rPr>
        <w:tab/>
      </w:r>
      <w:r w:rsidR="003A4FD0" w:rsidRPr="00082E88">
        <w:rPr>
          <w:rFonts w:eastAsia="Calibri"/>
          <w:bCs/>
          <w:sz w:val="18"/>
          <w:szCs w:val="18"/>
          <w:lang w:eastAsia="en-US"/>
        </w:rPr>
        <w:t>EVEN Soldiers have to sleep - thermophysiological properties of sleeping bags</w:t>
      </w:r>
      <w:r w:rsidR="003A4FD0" w:rsidRPr="00082E88">
        <w:rPr>
          <w:sz w:val="18"/>
          <w:szCs w:val="18"/>
        </w:rPr>
        <w:t xml:space="preserve"> [</w:t>
      </w:r>
      <w:r w:rsidR="00110A06">
        <w:rPr>
          <w:sz w:val="18"/>
          <w:szCs w:val="18"/>
        </w:rPr>
        <w:t>Online</w:t>
      </w:r>
      <w:r w:rsidR="003A4FD0" w:rsidRPr="00082E88">
        <w:rPr>
          <w:sz w:val="18"/>
          <w:szCs w:val="18"/>
        </w:rPr>
        <w:t>]</w:t>
      </w:r>
      <w:r w:rsidR="003A4FD0" w:rsidRPr="000521DA">
        <w:rPr>
          <w:sz w:val="18"/>
          <w:szCs w:val="18"/>
        </w:rPr>
        <w:t xml:space="preserve"> </w:t>
      </w:r>
      <w:r w:rsidR="00110A06">
        <w:rPr>
          <w:sz w:val="18"/>
          <w:szCs w:val="18"/>
        </w:rPr>
        <w:t>Available</w:t>
      </w:r>
      <w:r w:rsidR="003A4FD0" w:rsidRPr="000521DA">
        <w:rPr>
          <w:sz w:val="18"/>
          <w:szCs w:val="18"/>
        </w:rPr>
        <w:t xml:space="preserve">: </w:t>
      </w:r>
      <w:hyperlink r:id="rId12" w:history="1">
        <w:r w:rsidR="003E4B58" w:rsidRPr="00082E88">
          <w:rPr>
            <w:rStyle w:val="Hyperlink"/>
            <w:color w:val="auto"/>
            <w:sz w:val="18"/>
            <w:szCs w:val="18"/>
            <w:u w:val="none"/>
          </w:rPr>
          <w:t>http://www.defence-industries.com/contractors/army/personal-protection/hohenstein/images/press-releases/military-sleeping-bags.pdf</w:t>
        </w:r>
      </w:hyperlink>
      <w:r w:rsidR="003E4B58" w:rsidRPr="00082E88">
        <w:rPr>
          <w:sz w:val="18"/>
          <w:szCs w:val="18"/>
          <w:lang w:val="lv-LV"/>
        </w:rPr>
        <w:t xml:space="preserve"> </w:t>
      </w:r>
      <w:r w:rsidR="00110A06">
        <w:rPr>
          <w:sz w:val="18"/>
          <w:szCs w:val="18"/>
          <w:lang w:val="lv-LV"/>
        </w:rPr>
        <w:t xml:space="preserve"> [Accessed: June 26, 2013]</w:t>
      </w:r>
    </w:p>
    <w:sectPr w:rsidR="008C6D1A" w:rsidRPr="00082E88" w:rsidSect="00786876">
      <w:type w:val="continuous"/>
      <w:pgSz w:w="11907" w:h="16840" w:code="9"/>
      <w:pgMar w:top="1418" w:right="624" w:bottom="1418" w:left="624" w:header="720" w:footer="720" w:gutter="289"/>
      <w:cols w:num="2" w:space="289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993" w:rsidRDefault="00B11993">
      <w:r>
        <w:separator/>
      </w:r>
    </w:p>
  </w:endnote>
  <w:endnote w:type="continuationSeparator" w:id="0">
    <w:p w:rsidR="00B11993" w:rsidRDefault="00B11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0DD" w:rsidRDefault="009900D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900DD" w:rsidRDefault="009900D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993" w:rsidRDefault="00B11993">
      <w:r>
        <w:separator/>
      </w:r>
    </w:p>
  </w:footnote>
  <w:footnote w:type="continuationSeparator" w:id="0">
    <w:p w:rsidR="00B11993" w:rsidRDefault="00B119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0DD" w:rsidRPr="008E3B02" w:rsidRDefault="009900DD" w:rsidP="00786876">
    <w:pPr>
      <w:pBdr>
        <w:bottom w:val="single" w:sz="4" w:space="1" w:color="auto"/>
      </w:pBdr>
      <w:autoSpaceDE w:val="0"/>
      <w:autoSpaceDN w:val="0"/>
      <w:adjustRightInd w:val="0"/>
      <w:jc w:val="center"/>
      <w:rPr>
        <w:lang w:val="lv-LV"/>
      </w:rPr>
    </w:pPr>
    <w:smartTag w:uri="urn:schemas-microsoft-com:office:smarttags" w:element="place">
      <w:smartTag w:uri="urn:schemas-microsoft-com:office:smarttags" w:element="PlaceName">
        <w:r>
          <w:t>Riga</w:t>
        </w:r>
      </w:smartTag>
      <w:r>
        <w:t xml:space="preserve"> </w:t>
      </w:r>
      <w:smartTag w:uri="urn:schemas-microsoft-com:office:smarttags" w:element="PlaceName">
        <w:r>
          <w:t>Technical</w:t>
        </w:r>
      </w:smartTag>
      <w:r>
        <w:t xml:space="preserve"> </w:t>
      </w:r>
      <w:smartTag w:uri="urn:schemas-microsoft-com:office:smarttags" w:element="PlaceType">
        <w:r>
          <w:t>U</w:t>
        </w:r>
        <w:r w:rsidRPr="00CF33C1">
          <w:t>niversity</w:t>
        </w:r>
      </w:smartTag>
    </w:smartTag>
    <w:r w:rsidRPr="00CF33C1">
      <w:t xml:space="preserve"> 5</w:t>
    </w:r>
    <w:r>
      <w:t>4</w:t>
    </w:r>
    <w:r>
      <w:rPr>
        <w:vertAlign w:val="superscript"/>
      </w:rPr>
      <w:t>th</w:t>
    </w:r>
    <w:r w:rsidRPr="00CF33C1">
      <w:t xml:space="preserve"> International Scientific Conference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C6690"/>
    <w:multiLevelType w:val="multilevel"/>
    <w:tmpl w:val="E7C27BF2"/>
    <w:lvl w:ilvl="0">
      <w:start w:val="1"/>
      <w:numFmt w:val="upperRoman"/>
      <w:pStyle w:val="RTU-Heading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pStyle w:val="RTU-Heading2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pStyle w:val="Heading4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pStyle w:val="Heading5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pStyle w:val="Heading6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pStyle w:val="Heading7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Heading8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pStyle w:val="Heading9"/>
      <w:lvlText w:val="(%9)"/>
      <w:lvlJc w:val="left"/>
      <w:pPr>
        <w:ind w:left="5760" w:firstLine="0"/>
      </w:pPr>
      <w:rPr>
        <w:rFonts w:hint="default"/>
      </w:rPr>
    </w:lvl>
  </w:abstractNum>
  <w:abstractNum w:abstractNumId="1">
    <w:nsid w:val="477C219E"/>
    <w:multiLevelType w:val="hybridMultilevel"/>
    <w:tmpl w:val="1C067936"/>
    <w:lvl w:ilvl="0" w:tplc="E04C4046">
      <w:start w:val="1"/>
      <w:numFmt w:val="decimal"/>
      <w:pStyle w:val="RTU-References"/>
      <w:lvlText w:val="[%1]"/>
      <w:lvlJc w:val="left"/>
      <w:pPr>
        <w:ind w:left="255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3276" w:hanging="360"/>
      </w:pPr>
    </w:lvl>
    <w:lvl w:ilvl="2" w:tplc="0426001B" w:tentative="1">
      <w:start w:val="1"/>
      <w:numFmt w:val="lowerRoman"/>
      <w:lvlText w:val="%3."/>
      <w:lvlJc w:val="right"/>
      <w:pPr>
        <w:ind w:left="3996" w:hanging="180"/>
      </w:pPr>
    </w:lvl>
    <w:lvl w:ilvl="3" w:tplc="0426000F" w:tentative="1">
      <w:start w:val="1"/>
      <w:numFmt w:val="decimal"/>
      <w:lvlText w:val="%4."/>
      <w:lvlJc w:val="left"/>
      <w:pPr>
        <w:ind w:left="4716" w:hanging="360"/>
      </w:pPr>
    </w:lvl>
    <w:lvl w:ilvl="4" w:tplc="04260019" w:tentative="1">
      <w:start w:val="1"/>
      <w:numFmt w:val="lowerLetter"/>
      <w:lvlText w:val="%5."/>
      <w:lvlJc w:val="left"/>
      <w:pPr>
        <w:ind w:left="5436" w:hanging="360"/>
      </w:pPr>
    </w:lvl>
    <w:lvl w:ilvl="5" w:tplc="0426001B" w:tentative="1">
      <w:start w:val="1"/>
      <w:numFmt w:val="lowerRoman"/>
      <w:lvlText w:val="%6."/>
      <w:lvlJc w:val="right"/>
      <w:pPr>
        <w:ind w:left="6156" w:hanging="180"/>
      </w:pPr>
    </w:lvl>
    <w:lvl w:ilvl="6" w:tplc="0426000F" w:tentative="1">
      <w:start w:val="1"/>
      <w:numFmt w:val="decimal"/>
      <w:lvlText w:val="%7."/>
      <w:lvlJc w:val="left"/>
      <w:pPr>
        <w:ind w:left="6876" w:hanging="360"/>
      </w:pPr>
    </w:lvl>
    <w:lvl w:ilvl="7" w:tplc="04260019" w:tentative="1">
      <w:start w:val="1"/>
      <w:numFmt w:val="lowerLetter"/>
      <w:lvlText w:val="%8."/>
      <w:lvlJc w:val="left"/>
      <w:pPr>
        <w:ind w:left="7596" w:hanging="360"/>
      </w:pPr>
    </w:lvl>
    <w:lvl w:ilvl="8" w:tplc="0426001B" w:tentative="1">
      <w:start w:val="1"/>
      <w:numFmt w:val="lowerRoman"/>
      <w:lvlText w:val="%9."/>
      <w:lvlJc w:val="right"/>
      <w:pPr>
        <w:ind w:left="8316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2C5"/>
    <w:rsid w:val="00005FCD"/>
    <w:rsid w:val="00022A71"/>
    <w:rsid w:val="000247B5"/>
    <w:rsid w:val="00027E83"/>
    <w:rsid w:val="00045C9A"/>
    <w:rsid w:val="000473BE"/>
    <w:rsid w:val="000521DA"/>
    <w:rsid w:val="00065E35"/>
    <w:rsid w:val="00067C3F"/>
    <w:rsid w:val="0007262C"/>
    <w:rsid w:val="00082E88"/>
    <w:rsid w:val="0009755B"/>
    <w:rsid w:val="000A0E07"/>
    <w:rsid w:val="000A38D8"/>
    <w:rsid w:val="000B19EB"/>
    <w:rsid w:val="000E012A"/>
    <w:rsid w:val="000E1C28"/>
    <w:rsid w:val="000E2DD7"/>
    <w:rsid w:val="000E3C60"/>
    <w:rsid w:val="00100C78"/>
    <w:rsid w:val="00110A06"/>
    <w:rsid w:val="00125C2F"/>
    <w:rsid w:val="001314C4"/>
    <w:rsid w:val="00150BE3"/>
    <w:rsid w:val="001622C8"/>
    <w:rsid w:val="0017248B"/>
    <w:rsid w:val="0018723A"/>
    <w:rsid w:val="00191A12"/>
    <w:rsid w:val="0019635D"/>
    <w:rsid w:val="001A09C2"/>
    <w:rsid w:val="001C413B"/>
    <w:rsid w:val="001C7AEB"/>
    <w:rsid w:val="001D038B"/>
    <w:rsid w:val="001E2E0F"/>
    <w:rsid w:val="001F3B4F"/>
    <w:rsid w:val="00253E3D"/>
    <w:rsid w:val="00264391"/>
    <w:rsid w:val="0027263C"/>
    <w:rsid w:val="00283F5C"/>
    <w:rsid w:val="002A5972"/>
    <w:rsid w:val="002E19AE"/>
    <w:rsid w:val="002E34A9"/>
    <w:rsid w:val="002F0556"/>
    <w:rsid w:val="002F5ED2"/>
    <w:rsid w:val="00302B11"/>
    <w:rsid w:val="00315B5E"/>
    <w:rsid w:val="003551AA"/>
    <w:rsid w:val="00361F17"/>
    <w:rsid w:val="00382EDC"/>
    <w:rsid w:val="003A0AB8"/>
    <w:rsid w:val="003A4FD0"/>
    <w:rsid w:val="003B23D4"/>
    <w:rsid w:val="003C6FF3"/>
    <w:rsid w:val="003D2E2E"/>
    <w:rsid w:val="003D68B6"/>
    <w:rsid w:val="003E0BD7"/>
    <w:rsid w:val="003E2235"/>
    <w:rsid w:val="003E4B58"/>
    <w:rsid w:val="00402047"/>
    <w:rsid w:val="004169FA"/>
    <w:rsid w:val="00453401"/>
    <w:rsid w:val="00491323"/>
    <w:rsid w:val="004B4FD0"/>
    <w:rsid w:val="004D3C65"/>
    <w:rsid w:val="00506A1C"/>
    <w:rsid w:val="005102FC"/>
    <w:rsid w:val="0051602C"/>
    <w:rsid w:val="00544D97"/>
    <w:rsid w:val="005574A9"/>
    <w:rsid w:val="005618A2"/>
    <w:rsid w:val="005660D1"/>
    <w:rsid w:val="00593C61"/>
    <w:rsid w:val="005B5CF4"/>
    <w:rsid w:val="005C088C"/>
    <w:rsid w:val="005C3780"/>
    <w:rsid w:val="005D3936"/>
    <w:rsid w:val="005E1B98"/>
    <w:rsid w:val="00606253"/>
    <w:rsid w:val="006075D9"/>
    <w:rsid w:val="006121D1"/>
    <w:rsid w:val="00634ED4"/>
    <w:rsid w:val="00641E8A"/>
    <w:rsid w:val="006450C7"/>
    <w:rsid w:val="006612F7"/>
    <w:rsid w:val="006A3228"/>
    <w:rsid w:val="006A7CA7"/>
    <w:rsid w:val="006A7D57"/>
    <w:rsid w:val="006D59BA"/>
    <w:rsid w:val="006D7ACF"/>
    <w:rsid w:val="00706C6F"/>
    <w:rsid w:val="00711DD3"/>
    <w:rsid w:val="007120E7"/>
    <w:rsid w:val="00722CE0"/>
    <w:rsid w:val="00734B59"/>
    <w:rsid w:val="00741B1B"/>
    <w:rsid w:val="0075165D"/>
    <w:rsid w:val="007677D0"/>
    <w:rsid w:val="00772713"/>
    <w:rsid w:val="007756F5"/>
    <w:rsid w:val="00784F23"/>
    <w:rsid w:val="0078579B"/>
    <w:rsid w:val="00786876"/>
    <w:rsid w:val="00791BFC"/>
    <w:rsid w:val="00794E90"/>
    <w:rsid w:val="007D0B57"/>
    <w:rsid w:val="007E7822"/>
    <w:rsid w:val="007F6D4A"/>
    <w:rsid w:val="007F7045"/>
    <w:rsid w:val="0080278F"/>
    <w:rsid w:val="00807D42"/>
    <w:rsid w:val="0082157E"/>
    <w:rsid w:val="00824E60"/>
    <w:rsid w:val="00844F0F"/>
    <w:rsid w:val="00895736"/>
    <w:rsid w:val="008A6947"/>
    <w:rsid w:val="008B1259"/>
    <w:rsid w:val="008B1981"/>
    <w:rsid w:val="008B5ABE"/>
    <w:rsid w:val="008C0206"/>
    <w:rsid w:val="008C6D1A"/>
    <w:rsid w:val="008D0257"/>
    <w:rsid w:val="008D25EF"/>
    <w:rsid w:val="00916B32"/>
    <w:rsid w:val="00934F48"/>
    <w:rsid w:val="00943515"/>
    <w:rsid w:val="009664B7"/>
    <w:rsid w:val="009900DD"/>
    <w:rsid w:val="0099597B"/>
    <w:rsid w:val="00996F87"/>
    <w:rsid w:val="009C63D3"/>
    <w:rsid w:val="009D1D64"/>
    <w:rsid w:val="009D4517"/>
    <w:rsid w:val="009F0B27"/>
    <w:rsid w:val="009F3B26"/>
    <w:rsid w:val="00A10D46"/>
    <w:rsid w:val="00A2202E"/>
    <w:rsid w:val="00A25D2A"/>
    <w:rsid w:val="00A3150C"/>
    <w:rsid w:val="00A64D90"/>
    <w:rsid w:val="00A81E66"/>
    <w:rsid w:val="00AA73F4"/>
    <w:rsid w:val="00AB1673"/>
    <w:rsid w:val="00AB7E15"/>
    <w:rsid w:val="00B00DDF"/>
    <w:rsid w:val="00B0330E"/>
    <w:rsid w:val="00B11993"/>
    <w:rsid w:val="00B14D06"/>
    <w:rsid w:val="00B204CB"/>
    <w:rsid w:val="00B248A7"/>
    <w:rsid w:val="00B4749D"/>
    <w:rsid w:val="00B523E1"/>
    <w:rsid w:val="00B73E04"/>
    <w:rsid w:val="00B74699"/>
    <w:rsid w:val="00B80A66"/>
    <w:rsid w:val="00B85BE6"/>
    <w:rsid w:val="00BA548A"/>
    <w:rsid w:val="00BB00C2"/>
    <w:rsid w:val="00BB7D03"/>
    <w:rsid w:val="00BC2983"/>
    <w:rsid w:val="00BE05FE"/>
    <w:rsid w:val="00C056C0"/>
    <w:rsid w:val="00C07B0C"/>
    <w:rsid w:val="00C16CDD"/>
    <w:rsid w:val="00C3053B"/>
    <w:rsid w:val="00C33544"/>
    <w:rsid w:val="00C440FE"/>
    <w:rsid w:val="00C50CD7"/>
    <w:rsid w:val="00C666B1"/>
    <w:rsid w:val="00C72AA2"/>
    <w:rsid w:val="00CC7E23"/>
    <w:rsid w:val="00D151A9"/>
    <w:rsid w:val="00D202C5"/>
    <w:rsid w:val="00D22EED"/>
    <w:rsid w:val="00D303E3"/>
    <w:rsid w:val="00D36AAC"/>
    <w:rsid w:val="00D47922"/>
    <w:rsid w:val="00D71A77"/>
    <w:rsid w:val="00DB5631"/>
    <w:rsid w:val="00DC7D14"/>
    <w:rsid w:val="00DD0E72"/>
    <w:rsid w:val="00DF308E"/>
    <w:rsid w:val="00E12076"/>
    <w:rsid w:val="00E35600"/>
    <w:rsid w:val="00E36408"/>
    <w:rsid w:val="00E82E13"/>
    <w:rsid w:val="00EA24B1"/>
    <w:rsid w:val="00EA3544"/>
    <w:rsid w:val="00EB7A4E"/>
    <w:rsid w:val="00EC20D8"/>
    <w:rsid w:val="00EC2322"/>
    <w:rsid w:val="00F079A2"/>
    <w:rsid w:val="00F119E6"/>
    <w:rsid w:val="00F13C38"/>
    <w:rsid w:val="00F13E4C"/>
    <w:rsid w:val="00F44302"/>
    <w:rsid w:val="00F44494"/>
    <w:rsid w:val="00F45EFA"/>
    <w:rsid w:val="00F46974"/>
    <w:rsid w:val="00F60D0D"/>
    <w:rsid w:val="00F666C1"/>
    <w:rsid w:val="00FC32DF"/>
    <w:rsid w:val="00FD4812"/>
    <w:rsid w:val="00FD5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9BA"/>
    <w:rPr>
      <w:rFonts w:ascii="Times New Roman" w:eastAsia="MS Mincho" w:hAnsi="Times New Roman"/>
      <w:lang w:eastAsia="fr-FR"/>
    </w:rPr>
  </w:style>
  <w:style w:type="paragraph" w:styleId="Heading3">
    <w:name w:val="heading 3"/>
    <w:basedOn w:val="Normal"/>
    <w:next w:val="Normal"/>
    <w:link w:val="Heading3Char"/>
    <w:qFormat/>
    <w:rsid w:val="006D59BA"/>
    <w:pPr>
      <w:keepNext/>
      <w:numPr>
        <w:ilvl w:val="2"/>
        <w:numId w:val="1"/>
      </w:numPr>
      <w:jc w:val="center"/>
      <w:outlineLvl w:val="2"/>
    </w:pPr>
    <w:rPr>
      <w:i/>
    </w:rPr>
  </w:style>
  <w:style w:type="paragraph" w:styleId="Heading4">
    <w:name w:val="heading 4"/>
    <w:basedOn w:val="Normal"/>
    <w:next w:val="Normal"/>
    <w:link w:val="Heading4Char"/>
    <w:qFormat/>
    <w:rsid w:val="006D59BA"/>
    <w:pPr>
      <w:keepNext/>
      <w:numPr>
        <w:ilvl w:val="3"/>
        <w:numId w:val="1"/>
      </w:numPr>
      <w:spacing w:after="120" w:line="216" w:lineRule="auto"/>
      <w:jc w:val="both"/>
      <w:outlineLvl w:val="3"/>
    </w:pPr>
    <w:rPr>
      <w:i/>
    </w:rPr>
  </w:style>
  <w:style w:type="paragraph" w:styleId="Heading5">
    <w:name w:val="heading 5"/>
    <w:basedOn w:val="Normal"/>
    <w:next w:val="Normal"/>
    <w:link w:val="Heading5Char"/>
    <w:qFormat/>
    <w:rsid w:val="006D59BA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6D59BA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D59BA"/>
    <w:pPr>
      <w:numPr>
        <w:ilvl w:val="6"/>
        <w:numId w:val="1"/>
      </w:num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6D59BA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6D59BA"/>
    <w:pPr>
      <w:numPr>
        <w:ilvl w:val="8"/>
        <w:numId w:val="1"/>
      </w:numPr>
      <w:spacing w:before="240" w:after="60"/>
      <w:outlineLvl w:val="8"/>
    </w:pPr>
    <w:rPr>
      <w:rFonts w:ascii="Cambria" w:eastAsia="MS Gothic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6D59BA"/>
    <w:rPr>
      <w:rFonts w:ascii="Times New Roman" w:eastAsia="MS Mincho" w:hAnsi="Times New Roman" w:cs="Times New Roman"/>
      <w:i/>
      <w:sz w:val="20"/>
      <w:szCs w:val="20"/>
      <w:lang w:val="en-US" w:eastAsia="fr-FR"/>
    </w:rPr>
  </w:style>
  <w:style w:type="character" w:customStyle="1" w:styleId="Heading4Char">
    <w:name w:val="Heading 4 Char"/>
    <w:link w:val="Heading4"/>
    <w:rsid w:val="006D59BA"/>
    <w:rPr>
      <w:rFonts w:ascii="Times New Roman" w:eastAsia="MS Mincho" w:hAnsi="Times New Roman" w:cs="Times New Roman"/>
      <w:i/>
      <w:sz w:val="20"/>
      <w:szCs w:val="20"/>
      <w:lang w:val="en-US" w:eastAsia="fr-FR"/>
    </w:rPr>
  </w:style>
  <w:style w:type="character" w:customStyle="1" w:styleId="Heading5Char">
    <w:name w:val="Heading 5 Char"/>
    <w:link w:val="Heading5"/>
    <w:semiHidden/>
    <w:rsid w:val="006D59BA"/>
    <w:rPr>
      <w:rFonts w:ascii="Calibri" w:eastAsia="MS Mincho" w:hAnsi="Calibri" w:cs="Times New Roman"/>
      <w:b/>
      <w:bCs/>
      <w:i/>
      <w:iCs/>
      <w:sz w:val="26"/>
      <w:szCs w:val="26"/>
      <w:lang w:val="en-US" w:eastAsia="fr-FR"/>
    </w:rPr>
  </w:style>
  <w:style w:type="character" w:customStyle="1" w:styleId="Heading6Char">
    <w:name w:val="Heading 6 Char"/>
    <w:link w:val="Heading6"/>
    <w:semiHidden/>
    <w:rsid w:val="006D59BA"/>
    <w:rPr>
      <w:rFonts w:ascii="Calibri" w:eastAsia="MS Mincho" w:hAnsi="Calibri" w:cs="Times New Roman"/>
      <w:b/>
      <w:bCs/>
      <w:lang w:val="en-US" w:eastAsia="fr-FR"/>
    </w:rPr>
  </w:style>
  <w:style w:type="character" w:customStyle="1" w:styleId="Heading7Char">
    <w:name w:val="Heading 7 Char"/>
    <w:link w:val="Heading7"/>
    <w:semiHidden/>
    <w:rsid w:val="006D59BA"/>
    <w:rPr>
      <w:rFonts w:ascii="Calibri" w:eastAsia="MS Mincho" w:hAnsi="Calibri" w:cs="Times New Roman"/>
      <w:sz w:val="24"/>
      <w:szCs w:val="24"/>
      <w:lang w:val="en-US" w:eastAsia="fr-FR"/>
    </w:rPr>
  </w:style>
  <w:style w:type="character" w:customStyle="1" w:styleId="Heading8Char">
    <w:name w:val="Heading 8 Char"/>
    <w:link w:val="Heading8"/>
    <w:semiHidden/>
    <w:rsid w:val="006D59BA"/>
    <w:rPr>
      <w:rFonts w:ascii="Calibri" w:eastAsia="MS Mincho" w:hAnsi="Calibri" w:cs="Times New Roman"/>
      <w:i/>
      <w:iCs/>
      <w:sz w:val="24"/>
      <w:szCs w:val="24"/>
      <w:lang w:val="en-US" w:eastAsia="fr-FR"/>
    </w:rPr>
  </w:style>
  <w:style w:type="character" w:customStyle="1" w:styleId="Heading9Char">
    <w:name w:val="Heading 9 Char"/>
    <w:link w:val="Heading9"/>
    <w:semiHidden/>
    <w:rsid w:val="006D59BA"/>
    <w:rPr>
      <w:rFonts w:ascii="Cambria" w:eastAsia="MS Gothic" w:hAnsi="Cambria" w:cs="Times New Roman"/>
      <w:lang w:val="en-US" w:eastAsia="fr-FR"/>
    </w:rPr>
  </w:style>
  <w:style w:type="paragraph" w:styleId="Footer">
    <w:name w:val="footer"/>
    <w:basedOn w:val="Normal"/>
    <w:link w:val="FooterChar"/>
    <w:rsid w:val="006D59BA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6D59BA"/>
    <w:rPr>
      <w:rFonts w:ascii="Times New Roman" w:eastAsia="MS Mincho" w:hAnsi="Times New Roman" w:cs="Times New Roman"/>
      <w:sz w:val="20"/>
      <w:szCs w:val="20"/>
      <w:lang w:val="en-US" w:eastAsia="fr-FR"/>
    </w:rPr>
  </w:style>
  <w:style w:type="character" w:styleId="PageNumber">
    <w:name w:val="page number"/>
    <w:basedOn w:val="DefaultParagraphFont"/>
    <w:rsid w:val="006D59BA"/>
  </w:style>
  <w:style w:type="paragraph" w:customStyle="1" w:styleId="RTU-Title">
    <w:name w:val="RTU - Title"/>
    <w:basedOn w:val="Normal"/>
    <w:link w:val="RTU-TitleChar"/>
    <w:qFormat/>
    <w:rsid w:val="006D59BA"/>
    <w:pPr>
      <w:jc w:val="center"/>
    </w:pPr>
    <w:rPr>
      <w:b/>
      <w:sz w:val="48"/>
    </w:rPr>
  </w:style>
  <w:style w:type="paragraph" w:customStyle="1" w:styleId="RTU-AuthorsNames">
    <w:name w:val="RTU - Author's Names"/>
    <w:basedOn w:val="Normal"/>
    <w:qFormat/>
    <w:rsid w:val="006D59BA"/>
    <w:pPr>
      <w:jc w:val="center"/>
    </w:pPr>
    <w:rPr>
      <w:iCs/>
      <w:sz w:val="22"/>
      <w:lang w:eastAsia="en-US"/>
    </w:rPr>
  </w:style>
  <w:style w:type="character" w:customStyle="1" w:styleId="RTU-TitleChar">
    <w:name w:val="RTU - Title Char"/>
    <w:link w:val="RTU-Title"/>
    <w:rsid w:val="006D59BA"/>
    <w:rPr>
      <w:rFonts w:ascii="Times New Roman" w:eastAsia="MS Mincho" w:hAnsi="Times New Roman" w:cs="Times New Roman"/>
      <w:b/>
      <w:sz w:val="48"/>
      <w:szCs w:val="20"/>
      <w:lang w:val="en-US" w:eastAsia="fr-FR"/>
    </w:rPr>
  </w:style>
  <w:style w:type="paragraph" w:customStyle="1" w:styleId="RTU-Heading1">
    <w:name w:val="RTU - Heading 1"/>
    <w:basedOn w:val="Normal"/>
    <w:qFormat/>
    <w:rsid w:val="006D59BA"/>
    <w:pPr>
      <w:numPr>
        <w:numId w:val="1"/>
      </w:numPr>
      <w:spacing w:before="180" w:after="80"/>
      <w:jc w:val="center"/>
    </w:pPr>
    <w:rPr>
      <w:smallCaps/>
    </w:rPr>
  </w:style>
  <w:style w:type="paragraph" w:customStyle="1" w:styleId="RTU-Heading2">
    <w:name w:val="RTU - Heading 2"/>
    <w:basedOn w:val="Normal"/>
    <w:qFormat/>
    <w:rsid w:val="006D59BA"/>
    <w:pPr>
      <w:keepNext/>
      <w:numPr>
        <w:ilvl w:val="1"/>
        <w:numId w:val="1"/>
      </w:numPr>
      <w:spacing w:before="80" w:after="40"/>
      <w:ind w:left="142"/>
      <w:outlineLvl w:val="1"/>
    </w:pPr>
    <w:rPr>
      <w:i/>
      <w:lang w:eastAsia="en-US"/>
    </w:rPr>
  </w:style>
  <w:style w:type="paragraph" w:customStyle="1" w:styleId="RTU-MainText">
    <w:name w:val="RTU - Main Text"/>
    <w:basedOn w:val="Normal"/>
    <w:link w:val="RTU-MainTextChar"/>
    <w:qFormat/>
    <w:rsid w:val="006D59BA"/>
    <w:pPr>
      <w:spacing w:line="240" w:lineRule="exact"/>
      <w:ind w:firstLine="204"/>
      <w:jc w:val="both"/>
    </w:pPr>
  </w:style>
  <w:style w:type="paragraph" w:customStyle="1" w:styleId="RTU-Tablesin">
    <w:name w:val="RTU - Tables (in)"/>
    <w:basedOn w:val="Normal"/>
    <w:qFormat/>
    <w:rsid w:val="006D59BA"/>
    <w:pPr>
      <w:spacing w:before="40" w:after="40"/>
    </w:pPr>
    <w:rPr>
      <w:sz w:val="16"/>
    </w:rPr>
  </w:style>
  <w:style w:type="character" w:customStyle="1" w:styleId="RTU-MainTextChar">
    <w:name w:val="RTU - Main Text Char"/>
    <w:link w:val="RTU-MainText"/>
    <w:rsid w:val="006D59BA"/>
    <w:rPr>
      <w:rFonts w:ascii="Times New Roman" w:eastAsia="MS Mincho" w:hAnsi="Times New Roman" w:cs="Times New Roman"/>
      <w:sz w:val="20"/>
      <w:szCs w:val="20"/>
      <w:lang w:val="en-US" w:eastAsia="fr-FR"/>
    </w:rPr>
  </w:style>
  <w:style w:type="paragraph" w:customStyle="1" w:styleId="RTU-Tablescaptions">
    <w:name w:val="RTU - Tables (captions)"/>
    <w:basedOn w:val="Normal"/>
    <w:link w:val="RTU-TablescaptionsChar"/>
    <w:qFormat/>
    <w:rsid w:val="006D59BA"/>
    <w:pPr>
      <w:spacing w:before="120" w:after="60"/>
      <w:jc w:val="center"/>
    </w:pPr>
    <w:rPr>
      <w:caps/>
      <w:sz w:val="16"/>
    </w:rPr>
  </w:style>
  <w:style w:type="paragraph" w:customStyle="1" w:styleId="RTU-Tablestitles">
    <w:name w:val="RTU - Tables (titles)"/>
    <w:basedOn w:val="Normal"/>
    <w:link w:val="RTU-TablestitlesChar"/>
    <w:qFormat/>
    <w:rsid w:val="006D59BA"/>
    <w:pPr>
      <w:spacing w:after="60"/>
      <w:jc w:val="center"/>
    </w:pPr>
    <w:rPr>
      <w:smallCaps/>
      <w:sz w:val="16"/>
    </w:rPr>
  </w:style>
  <w:style w:type="character" w:customStyle="1" w:styleId="RTU-TablescaptionsChar">
    <w:name w:val="RTU - Tables (captions) Char"/>
    <w:link w:val="RTU-Tablescaptions"/>
    <w:rsid w:val="006D59BA"/>
    <w:rPr>
      <w:rFonts w:ascii="Times New Roman" w:eastAsia="MS Mincho" w:hAnsi="Times New Roman" w:cs="Times New Roman"/>
      <w:caps/>
      <w:sz w:val="16"/>
      <w:szCs w:val="20"/>
      <w:lang w:val="en-US" w:eastAsia="fr-FR"/>
    </w:rPr>
  </w:style>
  <w:style w:type="character" w:customStyle="1" w:styleId="RTU-TablestitlesChar">
    <w:name w:val="RTU - Tables (titles) Char"/>
    <w:link w:val="RTU-Tablestitles"/>
    <w:rsid w:val="006D59BA"/>
    <w:rPr>
      <w:rFonts w:ascii="Times New Roman" w:eastAsia="MS Mincho" w:hAnsi="Times New Roman" w:cs="Times New Roman"/>
      <w:smallCaps/>
      <w:sz w:val="16"/>
      <w:szCs w:val="20"/>
      <w:lang w:val="en-US" w:eastAsia="fr-FR"/>
    </w:rPr>
  </w:style>
  <w:style w:type="paragraph" w:customStyle="1" w:styleId="RTU-References">
    <w:name w:val="RTU - References"/>
    <w:basedOn w:val="Normal"/>
    <w:qFormat/>
    <w:rsid w:val="006D59BA"/>
    <w:pPr>
      <w:numPr>
        <w:numId w:val="2"/>
      </w:numPr>
      <w:tabs>
        <w:tab w:val="left" w:pos="357"/>
      </w:tabs>
      <w:ind w:left="357" w:hanging="357"/>
      <w:jc w:val="both"/>
    </w:pPr>
    <w:rPr>
      <w:sz w:val="16"/>
    </w:rPr>
  </w:style>
  <w:style w:type="paragraph" w:customStyle="1" w:styleId="RTU-Figurescaptions-centered">
    <w:name w:val="RTU - Figures (captions - centered)"/>
    <w:basedOn w:val="Normal"/>
    <w:qFormat/>
    <w:rsid w:val="006D59BA"/>
    <w:pPr>
      <w:autoSpaceDE w:val="0"/>
      <w:autoSpaceDN w:val="0"/>
      <w:spacing w:after="120"/>
      <w:jc w:val="center"/>
    </w:pPr>
    <w:rPr>
      <w:sz w:val="16"/>
      <w:szCs w:val="16"/>
      <w:lang w:eastAsia="en-US"/>
    </w:rPr>
  </w:style>
  <w:style w:type="character" w:styleId="Emphasis">
    <w:name w:val="Emphasis"/>
    <w:uiPriority w:val="20"/>
    <w:qFormat/>
    <w:rsid w:val="006D59BA"/>
    <w:rPr>
      <w:b/>
      <w:bCs/>
      <w:i w:val="0"/>
      <w:iCs w:val="0"/>
    </w:rPr>
  </w:style>
  <w:style w:type="character" w:customStyle="1" w:styleId="st">
    <w:name w:val="st"/>
    <w:rsid w:val="006D59BA"/>
  </w:style>
  <w:style w:type="paragraph" w:styleId="BalloonText">
    <w:name w:val="Balloon Text"/>
    <w:basedOn w:val="Normal"/>
    <w:link w:val="BalloonTextChar"/>
    <w:uiPriority w:val="99"/>
    <w:semiHidden/>
    <w:unhideWhenUsed/>
    <w:rsid w:val="006D59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D59BA"/>
    <w:rPr>
      <w:rFonts w:ascii="Tahoma" w:eastAsia="MS Mincho" w:hAnsi="Tahoma" w:cs="Tahoma"/>
      <w:sz w:val="16"/>
      <w:szCs w:val="16"/>
      <w:lang w:val="en-US" w:eastAsia="fr-FR"/>
    </w:rPr>
  </w:style>
  <w:style w:type="paragraph" w:customStyle="1" w:styleId="Affiliation">
    <w:name w:val="Affiliation"/>
    <w:basedOn w:val="Normal"/>
    <w:link w:val="AffiliationChar"/>
    <w:rsid w:val="008C6D1A"/>
    <w:pPr>
      <w:jc w:val="center"/>
    </w:pPr>
    <w:rPr>
      <w:i/>
      <w:sz w:val="24"/>
      <w:lang w:eastAsia="en-US"/>
    </w:rPr>
  </w:style>
  <w:style w:type="character" w:customStyle="1" w:styleId="AffiliationChar">
    <w:name w:val="Affiliation Char"/>
    <w:link w:val="Affiliation"/>
    <w:rsid w:val="008C6D1A"/>
    <w:rPr>
      <w:rFonts w:ascii="Times New Roman" w:eastAsia="MS Mincho" w:hAnsi="Times New Roman"/>
      <w:i/>
      <w:sz w:val="24"/>
      <w:lang w:val="en-US" w:eastAsia="en-US"/>
    </w:rPr>
  </w:style>
  <w:style w:type="character" w:styleId="Hyperlink">
    <w:name w:val="Hyperlink"/>
    <w:uiPriority w:val="99"/>
    <w:unhideWhenUsed/>
    <w:rsid w:val="003E4B5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6D7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D7ACF"/>
  </w:style>
  <w:style w:type="character" w:customStyle="1" w:styleId="CommentTextChar">
    <w:name w:val="Comment Text Char"/>
    <w:link w:val="CommentText"/>
    <w:uiPriority w:val="99"/>
    <w:semiHidden/>
    <w:rsid w:val="006D7ACF"/>
    <w:rPr>
      <w:rFonts w:ascii="Times New Roman" w:eastAsia="MS Mincho" w:hAnsi="Times New Roman"/>
      <w:lang w:val="en-US" w:eastAsia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7AC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D7ACF"/>
    <w:rPr>
      <w:rFonts w:ascii="Times New Roman" w:eastAsia="MS Mincho" w:hAnsi="Times New Roman"/>
      <w:b/>
      <w:bCs/>
      <w:lang w:val="en-US"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9BA"/>
    <w:rPr>
      <w:rFonts w:ascii="Times New Roman" w:eastAsia="MS Mincho" w:hAnsi="Times New Roman"/>
      <w:lang w:eastAsia="fr-FR"/>
    </w:rPr>
  </w:style>
  <w:style w:type="paragraph" w:styleId="Heading3">
    <w:name w:val="heading 3"/>
    <w:basedOn w:val="Normal"/>
    <w:next w:val="Normal"/>
    <w:link w:val="Heading3Char"/>
    <w:qFormat/>
    <w:rsid w:val="006D59BA"/>
    <w:pPr>
      <w:keepNext/>
      <w:numPr>
        <w:ilvl w:val="2"/>
        <w:numId w:val="1"/>
      </w:numPr>
      <w:jc w:val="center"/>
      <w:outlineLvl w:val="2"/>
    </w:pPr>
    <w:rPr>
      <w:i/>
    </w:rPr>
  </w:style>
  <w:style w:type="paragraph" w:styleId="Heading4">
    <w:name w:val="heading 4"/>
    <w:basedOn w:val="Normal"/>
    <w:next w:val="Normal"/>
    <w:link w:val="Heading4Char"/>
    <w:qFormat/>
    <w:rsid w:val="006D59BA"/>
    <w:pPr>
      <w:keepNext/>
      <w:numPr>
        <w:ilvl w:val="3"/>
        <w:numId w:val="1"/>
      </w:numPr>
      <w:spacing w:after="120" w:line="216" w:lineRule="auto"/>
      <w:jc w:val="both"/>
      <w:outlineLvl w:val="3"/>
    </w:pPr>
    <w:rPr>
      <w:i/>
    </w:rPr>
  </w:style>
  <w:style w:type="paragraph" w:styleId="Heading5">
    <w:name w:val="heading 5"/>
    <w:basedOn w:val="Normal"/>
    <w:next w:val="Normal"/>
    <w:link w:val="Heading5Char"/>
    <w:qFormat/>
    <w:rsid w:val="006D59BA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6D59BA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D59BA"/>
    <w:pPr>
      <w:numPr>
        <w:ilvl w:val="6"/>
        <w:numId w:val="1"/>
      </w:num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6D59BA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6D59BA"/>
    <w:pPr>
      <w:numPr>
        <w:ilvl w:val="8"/>
        <w:numId w:val="1"/>
      </w:numPr>
      <w:spacing w:before="240" w:after="60"/>
      <w:outlineLvl w:val="8"/>
    </w:pPr>
    <w:rPr>
      <w:rFonts w:ascii="Cambria" w:eastAsia="MS Gothic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6D59BA"/>
    <w:rPr>
      <w:rFonts w:ascii="Times New Roman" w:eastAsia="MS Mincho" w:hAnsi="Times New Roman" w:cs="Times New Roman"/>
      <w:i/>
      <w:sz w:val="20"/>
      <w:szCs w:val="20"/>
      <w:lang w:val="en-US" w:eastAsia="fr-FR"/>
    </w:rPr>
  </w:style>
  <w:style w:type="character" w:customStyle="1" w:styleId="Heading4Char">
    <w:name w:val="Heading 4 Char"/>
    <w:link w:val="Heading4"/>
    <w:rsid w:val="006D59BA"/>
    <w:rPr>
      <w:rFonts w:ascii="Times New Roman" w:eastAsia="MS Mincho" w:hAnsi="Times New Roman" w:cs="Times New Roman"/>
      <w:i/>
      <w:sz w:val="20"/>
      <w:szCs w:val="20"/>
      <w:lang w:val="en-US" w:eastAsia="fr-FR"/>
    </w:rPr>
  </w:style>
  <w:style w:type="character" w:customStyle="1" w:styleId="Heading5Char">
    <w:name w:val="Heading 5 Char"/>
    <w:link w:val="Heading5"/>
    <w:semiHidden/>
    <w:rsid w:val="006D59BA"/>
    <w:rPr>
      <w:rFonts w:ascii="Calibri" w:eastAsia="MS Mincho" w:hAnsi="Calibri" w:cs="Times New Roman"/>
      <w:b/>
      <w:bCs/>
      <w:i/>
      <w:iCs/>
      <w:sz w:val="26"/>
      <w:szCs w:val="26"/>
      <w:lang w:val="en-US" w:eastAsia="fr-FR"/>
    </w:rPr>
  </w:style>
  <w:style w:type="character" w:customStyle="1" w:styleId="Heading6Char">
    <w:name w:val="Heading 6 Char"/>
    <w:link w:val="Heading6"/>
    <w:semiHidden/>
    <w:rsid w:val="006D59BA"/>
    <w:rPr>
      <w:rFonts w:ascii="Calibri" w:eastAsia="MS Mincho" w:hAnsi="Calibri" w:cs="Times New Roman"/>
      <w:b/>
      <w:bCs/>
      <w:lang w:val="en-US" w:eastAsia="fr-FR"/>
    </w:rPr>
  </w:style>
  <w:style w:type="character" w:customStyle="1" w:styleId="Heading7Char">
    <w:name w:val="Heading 7 Char"/>
    <w:link w:val="Heading7"/>
    <w:semiHidden/>
    <w:rsid w:val="006D59BA"/>
    <w:rPr>
      <w:rFonts w:ascii="Calibri" w:eastAsia="MS Mincho" w:hAnsi="Calibri" w:cs="Times New Roman"/>
      <w:sz w:val="24"/>
      <w:szCs w:val="24"/>
      <w:lang w:val="en-US" w:eastAsia="fr-FR"/>
    </w:rPr>
  </w:style>
  <w:style w:type="character" w:customStyle="1" w:styleId="Heading8Char">
    <w:name w:val="Heading 8 Char"/>
    <w:link w:val="Heading8"/>
    <w:semiHidden/>
    <w:rsid w:val="006D59BA"/>
    <w:rPr>
      <w:rFonts w:ascii="Calibri" w:eastAsia="MS Mincho" w:hAnsi="Calibri" w:cs="Times New Roman"/>
      <w:i/>
      <w:iCs/>
      <w:sz w:val="24"/>
      <w:szCs w:val="24"/>
      <w:lang w:val="en-US" w:eastAsia="fr-FR"/>
    </w:rPr>
  </w:style>
  <w:style w:type="character" w:customStyle="1" w:styleId="Heading9Char">
    <w:name w:val="Heading 9 Char"/>
    <w:link w:val="Heading9"/>
    <w:semiHidden/>
    <w:rsid w:val="006D59BA"/>
    <w:rPr>
      <w:rFonts w:ascii="Cambria" w:eastAsia="MS Gothic" w:hAnsi="Cambria" w:cs="Times New Roman"/>
      <w:lang w:val="en-US" w:eastAsia="fr-FR"/>
    </w:rPr>
  </w:style>
  <w:style w:type="paragraph" w:styleId="Footer">
    <w:name w:val="footer"/>
    <w:basedOn w:val="Normal"/>
    <w:link w:val="FooterChar"/>
    <w:rsid w:val="006D59BA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6D59BA"/>
    <w:rPr>
      <w:rFonts w:ascii="Times New Roman" w:eastAsia="MS Mincho" w:hAnsi="Times New Roman" w:cs="Times New Roman"/>
      <w:sz w:val="20"/>
      <w:szCs w:val="20"/>
      <w:lang w:val="en-US" w:eastAsia="fr-FR"/>
    </w:rPr>
  </w:style>
  <w:style w:type="character" w:styleId="PageNumber">
    <w:name w:val="page number"/>
    <w:basedOn w:val="DefaultParagraphFont"/>
    <w:rsid w:val="006D59BA"/>
  </w:style>
  <w:style w:type="paragraph" w:customStyle="1" w:styleId="RTU-Title">
    <w:name w:val="RTU - Title"/>
    <w:basedOn w:val="Normal"/>
    <w:link w:val="RTU-TitleChar"/>
    <w:qFormat/>
    <w:rsid w:val="006D59BA"/>
    <w:pPr>
      <w:jc w:val="center"/>
    </w:pPr>
    <w:rPr>
      <w:b/>
      <w:sz w:val="48"/>
    </w:rPr>
  </w:style>
  <w:style w:type="paragraph" w:customStyle="1" w:styleId="RTU-AuthorsNames">
    <w:name w:val="RTU - Author's Names"/>
    <w:basedOn w:val="Normal"/>
    <w:qFormat/>
    <w:rsid w:val="006D59BA"/>
    <w:pPr>
      <w:jc w:val="center"/>
    </w:pPr>
    <w:rPr>
      <w:iCs/>
      <w:sz w:val="22"/>
      <w:lang w:eastAsia="en-US"/>
    </w:rPr>
  </w:style>
  <w:style w:type="character" w:customStyle="1" w:styleId="RTU-TitleChar">
    <w:name w:val="RTU - Title Char"/>
    <w:link w:val="RTU-Title"/>
    <w:rsid w:val="006D59BA"/>
    <w:rPr>
      <w:rFonts w:ascii="Times New Roman" w:eastAsia="MS Mincho" w:hAnsi="Times New Roman" w:cs="Times New Roman"/>
      <w:b/>
      <w:sz w:val="48"/>
      <w:szCs w:val="20"/>
      <w:lang w:val="en-US" w:eastAsia="fr-FR"/>
    </w:rPr>
  </w:style>
  <w:style w:type="paragraph" w:customStyle="1" w:styleId="RTU-Heading1">
    <w:name w:val="RTU - Heading 1"/>
    <w:basedOn w:val="Normal"/>
    <w:qFormat/>
    <w:rsid w:val="006D59BA"/>
    <w:pPr>
      <w:numPr>
        <w:numId w:val="1"/>
      </w:numPr>
      <w:spacing w:before="180" w:after="80"/>
      <w:jc w:val="center"/>
    </w:pPr>
    <w:rPr>
      <w:smallCaps/>
    </w:rPr>
  </w:style>
  <w:style w:type="paragraph" w:customStyle="1" w:styleId="RTU-Heading2">
    <w:name w:val="RTU - Heading 2"/>
    <w:basedOn w:val="Normal"/>
    <w:qFormat/>
    <w:rsid w:val="006D59BA"/>
    <w:pPr>
      <w:keepNext/>
      <w:numPr>
        <w:ilvl w:val="1"/>
        <w:numId w:val="1"/>
      </w:numPr>
      <w:spacing w:before="80" w:after="40"/>
      <w:ind w:left="142"/>
      <w:outlineLvl w:val="1"/>
    </w:pPr>
    <w:rPr>
      <w:i/>
      <w:lang w:eastAsia="en-US"/>
    </w:rPr>
  </w:style>
  <w:style w:type="paragraph" w:customStyle="1" w:styleId="RTU-MainText">
    <w:name w:val="RTU - Main Text"/>
    <w:basedOn w:val="Normal"/>
    <w:link w:val="RTU-MainTextChar"/>
    <w:qFormat/>
    <w:rsid w:val="006D59BA"/>
    <w:pPr>
      <w:spacing w:line="240" w:lineRule="exact"/>
      <w:ind w:firstLine="204"/>
      <w:jc w:val="both"/>
    </w:pPr>
  </w:style>
  <w:style w:type="paragraph" w:customStyle="1" w:styleId="RTU-Tablesin">
    <w:name w:val="RTU - Tables (in)"/>
    <w:basedOn w:val="Normal"/>
    <w:qFormat/>
    <w:rsid w:val="006D59BA"/>
    <w:pPr>
      <w:spacing w:before="40" w:after="40"/>
    </w:pPr>
    <w:rPr>
      <w:sz w:val="16"/>
    </w:rPr>
  </w:style>
  <w:style w:type="character" w:customStyle="1" w:styleId="RTU-MainTextChar">
    <w:name w:val="RTU - Main Text Char"/>
    <w:link w:val="RTU-MainText"/>
    <w:rsid w:val="006D59BA"/>
    <w:rPr>
      <w:rFonts w:ascii="Times New Roman" w:eastAsia="MS Mincho" w:hAnsi="Times New Roman" w:cs="Times New Roman"/>
      <w:sz w:val="20"/>
      <w:szCs w:val="20"/>
      <w:lang w:val="en-US" w:eastAsia="fr-FR"/>
    </w:rPr>
  </w:style>
  <w:style w:type="paragraph" w:customStyle="1" w:styleId="RTU-Tablescaptions">
    <w:name w:val="RTU - Tables (captions)"/>
    <w:basedOn w:val="Normal"/>
    <w:link w:val="RTU-TablescaptionsChar"/>
    <w:qFormat/>
    <w:rsid w:val="006D59BA"/>
    <w:pPr>
      <w:spacing w:before="120" w:after="60"/>
      <w:jc w:val="center"/>
    </w:pPr>
    <w:rPr>
      <w:caps/>
      <w:sz w:val="16"/>
    </w:rPr>
  </w:style>
  <w:style w:type="paragraph" w:customStyle="1" w:styleId="RTU-Tablestitles">
    <w:name w:val="RTU - Tables (titles)"/>
    <w:basedOn w:val="Normal"/>
    <w:link w:val="RTU-TablestitlesChar"/>
    <w:qFormat/>
    <w:rsid w:val="006D59BA"/>
    <w:pPr>
      <w:spacing w:after="60"/>
      <w:jc w:val="center"/>
    </w:pPr>
    <w:rPr>
      <w:smallCaps/>
      <w:sz w:val="16"/>
    </w:rPr>
  </w:style>
  <w:style w:type="character" w:customStyle="1" w:styleId="RTU-TablescaptionsChar">
    <w:name w:val="RTU - Tables (captions) Char"/>
    <w:link w:val="RTU-Tablescaptions"/>
    <w:rsid w:val="006D59BA"/>
    <w:rPr>
      <w:rFonts w:ascii="Times New Roman" w:eastAsia="MS Mincho" w:hAnsi="Times New Roman" w:cs="Times New Roman"/>
      <w:caps/>
      <w:sz w:val="16"/>
      <w:szCs w:val="20"/>
      <w:lang w:val="en-US" w:eastAsia="fr-FR"/>
    </w:rPr>
  </w:style>
  <w:style w:type="character" w:customStyle="1" w:styleId="RTU-TablestitlesChar">
    <w:name w:val="RTU - Tables (titles) Char"/>
    <w:link w:val="RTU-Tablestitles"/>
    <w:rsid w:val="006D59BA"/>
    <w:rPr>
      <w:rFonts w:ascii="Times New Roman" w:eastAsia="MS Mincho" w:hAnsi="Times New Roman" w:cs="Times New Roman"/>
      <w:smallCaps/>
      <w:sz w:val="16"/>
      <w:szCs w:val="20"/>
      <w:lang w:val="en-US" w:eastAsia="fr-FR"/>
    </w:rPr>
  </w:style>
  <w:style w:type="paragraph" w:customStyle="1" w:styleId="RTU-References">
    <w:name w:val="RTU - References"/>
    <w:basedOn w:val="Normal"/>
    <w:qFormat/>
    <w:rsid w:val="006D59BA"/>
    <w:pPr>
      <w:numPr>
        <w:numId w:val="2"/>
      </w:numPr>
      <w:tabs>
        <w:tab w:val="left" w:pos="357"/>
      </w:tabs>
      <w:ind w:left="357" w:hanging="357"/>
      <w:jc w:val="both"/>
    </w:pPr>
    <w:rPr>
      <w:sz w:val="16"/>
    </w:rPr>
  </w:style>
  <w:style w:type="paragraph" w:customStyle="1" w:styleId="RTU-Figurescaptions-centered">
    <w:name w:val="RTU - Figures (captions - centered)"/>
    <w:basedOn w:val="Normal"/>
    <w:qFormat/>
    <w:rsid w:val="006D59BA"/>
    <w:pPr>
      <w:autoSpaceDE w:val="0"/>
      <w:autoSpaceDN w:val="0"/>
      <w:spacing w:after="120"/>
      <w:jc w:val="center"/>
    </w:pPr>
    <w:rPr>
      <w:sz w:val="16"/>
      <w:szCs w:val="16"/>
      <w:lang w:eastAsia="en-US"/>
    </w:rPr>
  </w:style>
  <w:style w:type="character" w:styleId="Emphasis">
    <w:name w:val="Emphasis"/>
    <w:uiPriority w:val="20"/>
    <w:qFormat/>
    <w:rsid w:val="006D59BA"/>
    <w:rPr>
      <w:b/>
      <w:bCs/>
      <w:i w:val="0"/>
      <w:iCs w:val="0"/>
    </w:rPr>
  </w:style>
  <w:style w:type="character" w:customStyle="1" w:styleId="st">
    <w:name w:val="st"/>
    <w:rsid w:val="006D59BA"/>
  </w:style>
  <w:style w:type="paragraph" w:styleId="BalloonText">
    <w:name w:val="Balloon Text"/>
    <w:basedOn w:val="Normal"/>
    <w:link w:val="BalloonTextChar"/>
    <w:uiPriority w:val="99"/>
    <w:semiHidden/>
    <w:unhideWhenUsed/>
    <w:rsid w:val="006D59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D59BA"/>
    <w:rPr>
      <w:rFonts w:ascii="Tahoma" w:eastAsia="MS Mincho" w:hAnsi="Tahoma" w:cs="Tahoma"/>
      <w:sz w:val="16"/>
      <w:szCs w:val="16"/>
      <w:lang w:val="en-US" w:eastAsia="fr-FR"/>
    </w:rPr>
  </w:style>
  <w:style w:type="paragraph" w:customStyle="1" w:styleId="Affiliation">
    <w:name w:val="Affiliation"/>
    <w:basedOn w:val="Normal"/>
    <w:link w:val="AffiliationChar"/>
    <w:rsid w:val="008C6D1A"/>
    <w:pPr>
      <w:jc w:val="center"/>
    </w:pPr>
    <w:rPr>
      <w:i/>
      <w:sz w:val="24"/>
      <w:lang w:eastAsia="en-US"/>
    </w:rPr>
  </w:style>
  <w:style w:type="character" w:customStyle="1" w:styleId="AffiliationChar">
    <w:name w:val="Affiliation Char"/>
    <w:link w:val="Affiliation"/>
    <w:rsid w:val="008C6D1A"/>
    <w:rPr>
      <w:rFonts w:ascii="Times New Roman" w:eastAsia="MS Mincho" w:hAnsi="Times New Roman"/>
      <w:i/>
      <w:sz w:val="24"/>
      <w:lang w:val="en-US" w:eastAsia="en-US"/>
    </w:rPr>
  </w:style>
  <w:style w:type="character" w:styleId="Hyperlink">
    <w:name w:val="Hyperlink"/>
    <w:uiPriority w:val="99"/>
    <w:unhideWhenUsed/>
    <w:rsid w:val="003E4B5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6D7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D7ACF"/>
  </w:style>
  <w:style w:type="character" w:customStyle="1" w:styleId="CommentTextChar">
    <w:name w:val="Comment Text Char"/>
    <w:link w:val="CommentText"/>
    <w:uiPriority w:val="99"/>
    <w:semiHidden/>
    <w:rsid w:val="006D7ACF"/>
    <w:rPr>
      <w:rFonts w:ascii="Times New Roman" w:eastAsia="MS Mincho" w:hAnsi="Times New Roman"/>
      <w:lang w:val="en-US" w:eastAsia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7AC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D7ACF"/>
    <w:rPr>
      <w:rFonts w:ascii="Times New Roman" w:eastAsia="MS Mincho" w:hAnsi="Times New Roman"/>
      <w:b/>
      <w:bCs/>
      <w:lang w:val="en-US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7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defence-industries.com/contractors/army/personal-protection/hohenstein/images/press-releases/military-sleeping-bags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emf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9FF88BF9-18DF-4D37-8A11-6460B9C48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556</Words>
  <Characters>3171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Title</vt:lpstr>
      <vt:lpstr>Title</vt:lpstr>
    </vt:vector>
  </TitlesOfParts>
  <Company>q</Company>
  <LinksUpToDate>false</LinksUpToDate>
  <CharactersWithSpaces>3720</CharactersWithSpaces>
  <SharedDoc>false</SharedDoc>
  <HLinks>
    <vt:vector size="6" baseType="variant">
      <vt:variant>
        <vt:i4>7405666</vt:i4>
      </vt:variant>
      <vt:variant>
        <vt:i4>0</vt:i4>
      </vt:variant>
      <vt:variant>
        <vt:i4>0</vt:i4>
      </vt:variant>
      <vt:variant>
        <vt:i4>5</vt:i4>
      </vt:variant>
      <vt:variant>
        <vt:lpwstr>http://www.defence-industries.com/contractors/army/personal-protection/hohenstein/images/press-releases/military-sleeping-bags.pdf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creator>q</dc:creator>
  <cp:lastModifiedBy>D</cp:lastModifiedBy>
  <cp:revision>2</cp:revision>
  <cp:lastPrinted>2013-05-10T14:36:00Z</cp:lastPrinted>
  <dcterms:created xsi:type="dcterms:W3CDTF">2013-07-15T18:47:00Z</dcterms:created>
  <dcterms:modified xsi:type="dcterms:W3CDTF">2013-07-15T18:47:00Z</dcterms:modified>
</cp:coreProperties>
</file>