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3578" w:rsidRPr="00A730FE" w:rsidRDefault="00A730FE" w:rsidP="00A730FE"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PREČU FIZISKĀS SADALES ORGANIZĒŠANA INTENSĪVAS SATIKSMES APSTĀKĻOS</w:t>
      </w:r>
    </w:p>
    <w:sectPr w:rsidR="00E43578" w:rsidRPr="00A730FE" w:rsidSect="00E43578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BA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393B20"/>
    <w:rsid w:val="002709CB"/>
    <w:rsid w:val="00310D83"/>
    <w:rsid w:val="00393B20"/>
    <w:rsid w:val="003F4515"/>
    <w:rsid w:val="007A4763"/>
    <w:rsid w:val="00824C8E"/>
    <w:rsid w:val="00895B7E"/>
    <w:rsid w:val="009D71F0"/>
    <w:rsid w:val="00A730FE"/>
    <w:rsid w:val="00B3111C"/>
    <w:rsid w:val="00B81747"/>
    <w:rsid w:val="00C1562F"/>
    <w:rsid w:val="00CF48F9"/>
    <w:rsid w:val="00E435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3B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N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393B2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42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Pavel</cp:lastModifiedBy>
  <cp:revision>5</cp:revision>
  <dcterms:created xsi:type="dcterms:W3CDTF">2012-02-10T13:09:00Z</dcterms:created>
  <dcterms:modified xsi:type="dcterms:W3CDTF">2012-02-10T14:25:00Z</dcterms:modified>
</cp:coreProperties>
</file>